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262"/>
        <w:gridCol w:w="3494"/>
      </w:tblGrid>
      <w:tr w:rsidR="00B162D8" w:rsidRPr="00AC2E04" w14:paraId="0871C181" w14:textId="77777777" w:rsidTr="008C7DCA">
        <w:tc>
          <w:tcPr>
            <w:tcW w:w="9854" w:type="dxa"/>
            <w:gridSpan w:val="3"/>
          </w:tcPr>
          <w:p w14:paraId="6EF290CA" w14:textId="77777777" w:rsidR="00B162D8" w:rsidRDefault="00B162D8" w:rsidP="008C7DCA">
            <w:pPr>
              <w:tabs>
                <w:tab w:val="left" w:pos="1095"/>
              </w:tabs>
              <w:ind w:left="360"/>
              <w:jc w:val="center"/>
              <w:rPr>
                <w:b/>
                <w:sz w:val="32"/>
                <w:szCs w:val="32"/>
              </w:rPr>
            </w:pPr>
            <w:r w:rsidRPr="0049422B">
              <w:rPr>
                <w:b/>
                <w:sz w:val="32"/>
                <w:szCs w:val="32"/>
              </w:rPr>
              <w:t>PANNELLO PER LO STUDIO DEI CONTROLLI AUTOMATICI</w:t>
            </w:r>
          </w:p>
          <w:p w14:paraId="2BF245F0" w14:textId="77777777" w:rsidR="00B162D8" w:rsidRPr="00AC2E04" w:rsidRDefault="00B162D8" w:rsidP="008C7DCA">
            <w:pPr>
              <w:tabs>
                <w:tab w:val="left" w:pos="1095"/>
              </w:tabs>
              <w:ind w:left="360"/>
              <w:jc w:val="center"/>
              <w:rPr>
                <w:b/>
              </w:rPr>
            </w:pPr>
          </w:p>
        </w:tc>
      </w:tr>
      <w:tr w:rsidR="00B162D8" w14:paraId="5AF39BE9" w14:textId="77777777" w:rsidTr="008C7DCA">
        <w:tc>
          <w:tcPr>
            <w:tcW w:w="5436" w:type="dxa"/>
          </w:tcPr>
          <w:p w14:paraId="0F19145F" w14:textId="77777777" w:rsidR="00B162D8" w:rsidRDefault="00B162D8" w:rsidP="008C7DCA">
            <w:pPr>
              <w:jc w:val="center"/>
              <w:rPr>
                <w:b/>
                <w:sz w:val="32"/>
                <w:szCs w:val="32"/>
                <w:lang w:val="en-US"/>
              </w:rPr>
            </w:pPr>
            <w:r>
              <w:rPr>
                <w:noProof/>
              </w:rPr>
              <w:drawing>
                <wp:inline distT="0" distB="0" distL="0" distR="0" wp14:anchorId="7556A8E3" wp14:editId="189A004F">
                  <wp:extent cx="3314700" cy="2411947"/>
                  <wp:effectExtent l="0" t="0" r="0"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322599" cy="2417695"/>
                          </a:xfrm>
                          <a:prstGeom prst="rect">
                            <a:avLst/>
                          </a:prstGeom>
                          <a:noFill/>
                          <a:ln w="9525">
                            <a:noFill/>
                            <a:miter lim="800000"/>
                            <a:headEnd/>
                            <a:tailEnd/>
                          </a:ln>
                        </pic:spPr>
                      </pic:pic>
                    </a:graphicData>
                  </a:graphic>
                </wp:inline>
              </w:drawing>
            </w:r>
          </w:p>
          <w:p w14:paraId="52006233" w14:textId="77777777" w:rsidR="001B6131" w:rsidRDefault="001B6131" w:rsidP="008C7DCA">
            <w:pPr>
              <w:jc w:val="center"/>
              <w:rPr>
                <w:b/>
                <w:sz w:val="32"/>
                <w:szCs w:val="32"/>
                <w:lang w:val="en-US"/>
              </w:rPr>
            </w:pPr>
          </w:p>
          <w:p w14:paraId="502F3992" w14:textId="5245920A" w:rsidR="00B162D8" w:rsidRDefault="00B162D8" w:rsidP="008C7DCA">
            <w:pPr>
              <w:jc w:val="center"/>
            </w:pPr>
            <w:r w:rsidRPr="00FB7F3D">
              <w:rPr>
                <w:b/>
                <w:sz w:val="32"/>
                <w:szCs w:val="32"/>
                <w:lang w:val="en-US"/>
              </w:rPr>
              <w:t>DL 26ACTR</w:t>
            </w:r>
          </w:p>
        </w:tc>
        <w:tc>
          <w:tcPr>
            <w:tcW w:w="276" w:type="dxa"/>
          </w:tcPr>
          <w:p w14:paraId="3EC068F3" w14:textId="77777777" w:rsidR="00B162D8" w:rsidRPr="00AC2E04" w:rsidRDefault="00B162D8" w:rsidP="008C7DCA"/>
        </w:tc>
        <w:tc>
          <w:tcPr>
            <w:tcW w:w="4142" w:type="dxa"/>
            <w:shd w:val="clear" w:color="auto" w:fill="D9D9D9" w:themeFill="background1" w:themeFillShade="D9"/>
          </w:tcPr>
          <w:p w14:paraId="32F4AE96" w14:textId="77777777" w:rsidR="00B162D8" w:rsidRPr="00B162D8" w:rsidRDefault="00B162D8" w:rsidP="008C7DCA">
            <w:pPr>
              <w:tabs>
                <w:tab w:val="left" w:pos="1095"/>
              </w:tabs>
              <w:ind w:left="33"/>
              <w:rPr>
                <w:b/>
                <w:sz w:val="24"/>
                <w:szCs w:val="24"/>
              </w:rPr>
            </w:pPr>
            <w:r w:rsidRPr="00B162D8">
              <w:rPr>
                <w:b/>
                <w:sz w:val="24"/>
                <w:szCs w:val="24"/>
              </w:rPr>
              <w:t>La scheda copre i seguenti argomenti ed esperimenti:</w:t>
            </w:r>
          </w:p>
          <w:p w14:paraId="6FDA6D42" w14:textId="638CF1B3" w:rsidR="00B162D8" w:rsidRPr="00B162D8" w:rsidRDefault="00B162D8" w:rsidP="00B162D8">
            <w:pPr>
              <w:pStyle w:val="Paragrafoelenco"/>
              <w:numPr>
                <w:ilvl w:val="0"/>
                <w:numId w:val="6"/>
              </w:numPr>
              <w:tabs>
                <w:tab w:val="left" w:pos="1095"/>
              </w:tabs>
              <w:spacing w:after="0" w:line="240" w:lineRule="auto"/>
              <w:jc w:val="both"/>
              <w:rPr>
                <w:sz w:val="22"/>
                <w:szCs w:val="22"/>
              </w:rPr>
            </w:pPr>
            <w:r w:rsidRPr="00B162D8">
              <w:rPr>
                <w:sz w:val="22"/>
                <w:szCs w:val="22"/>
              </w:rPr>
              <w:t xml:space="preserve">Simulatore di processo di </w:t>
            </w:r>
            <w:proofErr w:type="gramStart"/>
            <w:r w:rsidRPr="00B162D8">
              <w:rPr>
                <w:sz w:val="22"/>
                <w:szCs w:val="22"/>
              </w:rPr>
              <w:t>1°</w:t>
            </w:r>
            <w:proofErr w:type="gramEnd"/>
            <w:r w:rsidRPr="00B162D8">
              <w:rPr>
                <w:sz w:val="22"/>
                <w:szCs w:val="22"/>
              </w:rPr>
              <w:t xml:space="preserve"> ordine</w:t>
            </w:r>
          </w:p>
          <w:p w14:paraId="299E62BB" w14:textId="77777777" w:rsidR="00B162D8" w:rsidRPr="00B162D8" w:rsidRDefault="00B162D8" w:rsidP="00B162D8">
            <w:pPr>
              <w:pStyle w:val="Paragrafoelenco"/>
              <w:numPr>
                <w:ilvl w:val="0"/>
                <w:numId w:val="6"/>
              </w:numPr>
              <w:tabs>
                <w:tab w:val="left" w:pos="1095"/>
              </w:tabs>
              <w:spacing w:after="0" w:line="240" w:lineRule="auto"/>
              <w:jc w:val="both"/>
              <w:rPr>
                <w:sz w:val="22"/>
                <w:szCs w:val="22"/>
              </w:rPr>
            </w:pPr>
            <w:r w:rsidRPr="00B162D8">
              <w:rPr>
                <w:sz w:val="22"/>
                <w:szCs w:val="22"/>
              </w:rPr>
              <w:t>Simulatore di processo di secondo ordine</w:t>
            </w:r>
          </w:p>
          <w:p w14:paraId="3C3E6D2F" w14:textId="77777777" w:rsidR="00B162D8" w:rsidRPr="00B162D8" w:rsidRDefault="00B162D8" w:rsidP="00B162D8">
            <w:pPr>
              <w:pStyle w:val="Paragrafoelenco"/>
              <w:numPr>
                <w:ilvl w:val="0"/>
                <w:numId w:val="6"/>
              </w:numPr>
              <w:tabs>
                <w:tab w:val="left" w:pos="1095"/>
              </w:tabs>
              <w:spacing w:after="0" w:line="240" w:lineRule="auto"/>
              <w:jc w:val="both"/>
              <w:rPr>
                <w:sz w:val="22"/>
                <w:szCs w:val="22"/>
              </w:rPr>
            </w:pPr>
            <w:r w:rsidRPr="00B162D8">
              <w:rPr>
                <w:sz w:val="22"/>
                <w:szCs w:val="22"/>
              </w:rPr>
              <w:t>Simulatore di processo ad alto ordine</w:t>
            </w:r>
          </w:p>
          <w:p w14:paraId="41EF8854" w14:textId="77777777" w:rsidR="00B162D8" w:rsidRPr="00B162D8" w:rsidRDefault="00B162D8" w:rsidP="00B162D8">
            <w:pPr>
              <w:pStyle w:val="Paragrafoelenco"/>
              <w:numPr>
                <w:ilvl w:val="0"/>
                <w:numId w:val="6"/>
              </w:numPr>
              <w:tabs>
                <w:tab w:val="left" w:pos="1095"/>
              </w:tabs>
              <w:spacing w:after="0" w:line="240" w:lineRule="auto"/>
              <w:jc w:val="both"/>
              <w:rPr>
                <w:sz w:val="22"/>
                <w:szCs w:val="22"/>
                <w:lang w:val="en-US"/>
              </w:rPr>
            </w:pPr>
            <w:proofErr w:type="spellStart"/>
            <w:r w:rsidRPr="00B162D8">
              <w:rPr>
                <w:sz w:val="22"/>
                <w:szCs w:val="22"/>
                <w:lang w:val="en-US"/>
              </w:rPr>
              <w:t>Controllore</w:t>
            </w:r>
            <w:proofErr w:type="spellEnd"/>
            <w:r w:rsidRPr="00B162D8">
              <w:rPr>
                <w:sz w:val="22"/>
                <w:szCs w:val="22"/>
                <w:lang w:val="en-US"/>
              </w:rPr>
              <w:t xml:space="preserve"> PID</w:t>
            </w:r>
          </w:p>
          <w:p w14:paraId="1D4DD9B5" w14:textId="77777777" w:rsidR="00B162D8" w:rsidRPr="00B162D8" w:rsidRDefault="00B162D8" w:rsidP="00B162D8">
            <w:pPr>
              <w:pStyle w:val="Paragrafoelenco"/>
              <w:numPr>
                <w:ilvl w:val="0"/>
                <w:numId w:val="6"/>
              </w:numPr>
              <w:tabs>
                <w:tab w:val="left" w:pos="1095"/>
              </w:tabs>
              <w:spacing w:after="0" w:line="240" w:lineRule="auto"/>
              <w:jc w:val="both"/>
              <w:rPr>
                <w:sz w:val="22"/>
                <w:szCs w:val="22"/>
              </w:rPr>
            </w:pPr>
            <w:r w:rsidRPr="00B162D8">
              <w:rPr>
                <w:sz w:val="22"/>
                <w:szCs w:val="22"/>
              </w:rPr>
              <w:t>Controllore P positivo e negativo</w:t>
            </w:r>
          </w:p>
          <w:p w14:paraId="4EA5AA67" w14:textId="77777777" w:rsidR="00B162D8" w:rsidRPr="00B162D8" w:rsidRDefault="00B162D8" w:rsidP="00B162D8">
            <w:pPr>
              <w:pStyle w:val="Paragrafoelenco"/>
              <w:numPr>
                <w:ilvl w:val="0"/>
                <w:numId w:val="6"/>
              </w:numPr>
              <w:tabs>
                <w:tab w:val="left" w:pos="1095"/>
              </w:tabs>
              <w:spacing w:after="0" w:line="240" w:lineRule="auto"/>
              <w:jc w:val="both"/>
              <w:rPr>
                <w:sz w:val="22"/>
                <w:szCs w:val="22"/>
                <w:lang w:val="en-US"/>
              </w:rPr>
            </w:pPr>
            <w:proofErr w:type="spellStart"/>
            <w:r w:rsidRPr="00B162D8">
              <w:rPr>
                <w:sz w:val="22"/>
                <w:szCs w:val="22"/>
                <w:lang w:val="en-US"/>
              </w:rPr>
              <w:t>Controllore</w:t>
            </w:r>
            <w:proofErr w:type="spellEnd"/>
            <w:r w:rsidRPr="00B162D8">
              <w:rPr>
                <w:sz w:val="22"/>
                <w:szCs w:val="22"/>
                <w:lang w:val="en-US"/>
              </w:rPr>
              <w:t xml:space="preserve"> I (</w:t>
            </w:r>
            <w:proofErr w:type="spellStart"/>
            <w:r w:rsidRPr="00B162D8">
              <w:rPr>
                <w:sz w:val="22"/>
                <w:szCs w:val="22"/>
                <w:lang w:val="en-US"/>
              </w:rPr>
              <w:t>integratori</w:t>
            </w:r>
            <w:proofErr w:type="spellEnd"/>
            <w:r w:rsidRPr="00B162D8">
              <w:rPr>
                <w:sz w:val="22"/>
                <w:szCs w:val="22"/>
                <w:lang w:val="en-US"/>
              </w:rPr>
              <w:t>)</w:t>
            </w:r>
          </w:p>
          <w:p w14:paraId="44870D5B" w14:textId="77777777" w:rsidR="00B162D8" w:rsidRPr="00B162D8" w:rsidRDefault="00B162D8" w:rsidP="00B162D8">
            <w:pPr>
              <w:pStyle w:val="Paragrafoelenco"/>
              <w:numPr>
                <w:ilvl w:val="0"/>
                <w:numId w:val="6"/>
              </w:numPr>
              <w:tabs>
                <w:tab w:val="left" w:pos="1095"/>
              </w:tabs>
              <w:spacing w:after="0" w:line="240" w:lineRule="auto"/>
              <w:jc w:val="both"/>
              <w:rPr>
                <w:sz w:val="22"/>
                <w:szCs w:val="22"/>
              </w:rPr>
            </w:pPr>
            <w:r w:rsidRPr="00B162D8">
              <w:rPr>
                <w:sz w:val="22"/>
                <w:szCs w:val="22"/>
              </w:rPr>
              <w:t>Controllore D (derivatori), negativo (negativo zero) e positivo (zero positivo)</w:t>
            </w:r>
          </w:p>
          <w:p w14:paraId="0C183108" w14:textId="77777777" w:rsidR="00B162D8" w:rsidRPr="00B162D8" w:rsidRDefault="00B162D8" w:rsidP="00B162D8">
            <w:pPr>
              <w:pStyle w:val="Paragrafoelenco"/>
              <w:numPr>
                <w:ilvl w:val="0"/>
                <w:numId w:val="6"/>
              </w:numPr>
              <w:tabs>
                <w:tab w:val="left" w:pos="1095"/>
              </w:tabs>
              <w:spacing w:after="0" w:line="240" w:lineRule="auto"/>
              <w:rPr>
                <w:sz w:val="22"/>
                <w:szCs w:val="22"/>
                <w:lang w:val="en-US"/>
              </w:rPr>
            </w:pPr>
            <w:r w:rsidRPr="00B162D8">
              <w:rPr>
                <w:sz w:val="22"/>
                <w:szCs w:val="22"/>
                <w:lang w:val="en-US"/>
              </w:rPr>
              <w:t xml:space="preserve">5 </w:t>
            </w:r>
            <w:proofErr w:type="spellStart"/>
            <w:r w:rsidRPr="00B162D8">
              <w:rPr>
                <w:sz w:val="22"/>
                <w:szCs w:val="22"/>
                <w:lang w:val="en-US"/>
              </w:rPr>
              <w:t>sommatori</w:t>
            </w:r>
            <w:proofErr w:type="spellEnd"/>
            <w:r w:rsidRPr="00B162D8">
              <w:rPr>
                <w:sz w:val="22"/>
                <w:szCs w:val="22"/>
                <w:lang w:val="en-US"/>
              </w:rPr>
              <w:t xml:space="preserve"> </w:t>
            </w:r>
            <w:proofErr w:type="spellStart"/>
            <w:r w:rsidRPr="00B162D8">
              <w:rPr>
                <w:sz w:val="22"/>
                <w:szCs w:val="22"/>
                <w:lang w:val="en-US"/>
              </w:rPr>
              <w:t>d'ingresso</w:t>
            </w:r>
            <w:proofErr w:type="spellEnd"/>
          </w:p>
          <w:p w14:paraId="171DB2A3" w14:textId="77777777" w:rsidR="00B162D8" w:rsidRPr="00B162D8" w:rsidRDefault="00B162D8" w:rsidP="00B162D8">
            <w:pPr>
              <w:pStyle w:val="Paragrafoelenco"/>
              <w:numPr>
                <w:ilvl w:val="0"/>
                <w:numId w:val="6"/>
              </w:numPr>
              <w:tabs>
                <w:tab w:val="left" w:pos="1095"/>
              </w:tabs>
              <w:spacing w:after="0" w:line="240" w:lineRule="auto"/>
              <w:rPr>
                <w:sz w:val="22"/>
                <w:szCs w:val="22"/>
                <w:lang w:val="en-US"/>
              </w:rPr>
            </w:pPr>
            <w:proofErr w:type="spellStart"/>
            <w:r w:rsidRPr="00B162D8">
              <w:rPr>
                <w:sz w:val="22"/>
                <w:szCs w:val="22"/>
                <w:lang w:val="en-US"/>
              </w:rPr>
              <w:t>Regolatore</w:t>
            </w:r>
            <w:proofErr w:type="spellEnd"/>
            <w:r w:rsidRPr="00B162D8">
              <w:rPr>
                <w:sz w:val="22"/>
                <w:szCs w:val="22"/>
                <w:lang w:val="en-US"/>
              </w:rPr>
              <w:t xml:space="preserve"> ON-OFF con </w:t>
            </w:r>
            <w:proofErr w:type="spellStart"/>
            <w:r w:rsidRPr="00B162D8">
              <w:rPr>
                <w:sz w:val="22"/>
                <w:szCs w:val="22"/>
                <w:lang w:val="en-US"/>
              </w:rPr>
              <w:t>isteresi</w:t>
            </w:r>
            <w:proofErr w:type="spellEnd"/>
          </w:p>
          <w:p w14:paraId="695AC991" w14:textId="77777777" w:rsidR="00B162D8" w:rsidRPr="00AC2E04" w:rsidRDefault="00B162D8" w:rsidP="008C7DCA">
            <w:pPr>
              <w:pStyle w:val="Paragrafoelenco"/>
              <w:tabs>
                <w:tab w:val="left" w:pos="1095"/>
              </w:tabs>
              <w:spacing w:after="0" w:line="240" w:lineRule="auto"/>
              <w:ind w:left="360"/>
            </w:pPr>
          </w:p>
        </w:tc>
      </w:tr>
    </w:tbl>
    <w:p w14:paraId="4EB12A7C" w14:textId="77777777" w:rsidR="00B162D8" w:rsidRDefault="00B162D8" w:rsidP="00B162D8"/>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235"/>
        <w:gridCol w:w="4341"/>
      </w:tblGrid>
      <w:tr w:rsidR="00B162D8" w:rsidRPr="003571D5" w14:paraId="14A77F2C" w14:textId="77777777" w:rsidTr="008C7DCA">
        <w:tc>
          <w:tcPr>
            <w:tcW w:w="4928" w:type="dxa"/>
            <w:shd w:val="clear" w:color="auto" w:fill="D9D9D9" w:themeFill="background1" w:themeFillShade="D9"/>
          </w:tcPr>
          <w:p w14:paraId="0E3461AC" w14:textId="77777777" w:rsidR="00B162D8" w:rsidRDefault="00B162D8" w:rsidP="008C7DCA">
            <w:pPr>
              <w:jc w:val="both"/>
              <w:rPr>
                <w:b/>
                <w:sz w:val="24"/>
                <w:szCs w:val="24"/>
                <w:lang w:val="en-US"/>
              </w:rPr>
            </w:pPr>
            <w:r w:rsidRPr="00B162D8">
              <w:rPr>
                <w:b/>
                <w:sz w:val="24"/>
                <w:szCs w:val="24"/>
                <w:lang w:val="en-US"/>
              </w:rPr>
              <w:t xml:space="preserve">CONTROLLORE PID </w:t>
            </w:r>
          </w:p>
          <w:p w14:paraId="4111561D" w14:textId="77777777" w:rsidR="00B162D8" w:rsidRPr="00B162D8" w:rsidRDefault="00B162D8" w:rsidP="008C7DCA">
            <w:pPr>
              <w:jc w:val="both"/>
              <w:rPr>
                <w:b/>
                <w:sz w:val="24"/>
                <w:szCs w:val="24"/>
                <w:lang w:val="en-US"/>
              </w:rPr>
            </w:pPr>
          </w:p>
          <w:p w14:paraId="0A93AB46"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Controllore industriale standard che può essere utilizzato come controllore P, PI, PD o PID nei sistemi di controllo automatico a ciclo chiuso.</w:t>
            </w:r>
          </w:p>
          <w:p w14:paraId="5E1E6136"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Nodo sommatore di input per due differenti variabili UR e UC e per una variabile controllata UA.</w:t>
            </w:r>
          </w:p>
          <w:p w14:paraId="4E844B14"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Campo di tensione del segnale: -10V .... + 10V</w:t>
            </w:r>
          </w:p>
          <w:p w14:paraId="44411EC6"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Parametri del controllore regolabili continuamente</w:t>
            </w:r>
          </w:p>
          <w:p w14:paraId="114669F9" w14:textId="77777777" w:rsidR="00B162D8" w:rsidRPr="00B162D8" w:rsidRDefault="00B162D8" w:rsidP="00B162D8">
            <w:pPr>
              <w:pStyle w:val="Paragrafoelenco"/>
              <w:numPr>
                <w:ilvl w:val="0"/>
                <w:numId w:val="7"/>
              </w:numPr>
              <w:spacing w:after="0" w:line="240" w:lineRule="auto"/>
              <w:jc w:val="both"/>
              <w:rPr>
                <w:sz w:val="22"/>
                <w:szCs w:val="22"/>
                <w:lang w:val="en-US"/>
              </w:rPr>
            </w:pPr>
            <w:r w:rsidRPr="00B162D8">
              <w:rPr>
                <w:sz w:val="22"/>
                <w:szCs w:val="22"/>
                <w:lang w:val="en-US"/>
              </w:rPr>
              <w:t xml:space="preserve">Guadagno </w:t>
            </w:r>
            <w:proofErr w:type="spellStart"/>
            <w:r w:rsidRPr="00B162D8">
              <w:rPr>
                <w:sz w:val="22"/>
                <w:szCs w:val="22"/>
                <w:lang w:val="en-US"/>
              </w:rPr>
              <w:t>proporzionale</w:t>
            </w:r>
            <w:proofErr w:type="spellEnd"/>
            <w:r w:rsidRPr="00B162D8">
              <w:rPr>
                <w:sz w:val="22"/>
                <w:szCs w:val="22"/>
                <w:lang w:val="en-US"/>
              </w:rPr>
              <w:t xml:space="preserve"> </w:t>
            </w:r>
            <w:proofErr w:type="spellStart"/>
            <w:r w:rsidRPr="00B162D8">
              <w:rPr>
                <w:sz w:val="22"/>
                <w:szCs w:val="22"/>
                <w:lang w:val="en-US"/>
              </w:rPr>
              <w:t>Kp</w:t>
            </w:r>
            <w:proofErr w:type="spellEnd"/>
            <w:r w:rsidRPr="00B162D8">
              <w:rPr>
                <w:sz w:val="22"/>
                <w:szCs w:val="22"/>
                <w:lang w:val="en-US"/>
              </w:rPr>
              <w:t xml:space="preserve"> = 0 ... 1000</w:t>
            </w:r>
          </w:p>
          <w:p w14:paraId="555C3957"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Tempo dell'azione integrale TI = 1ms ... 100s</w:t>
            </w:r>
          </w:p>
          <w:p w14:paraId="4E10AE2C"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Tempo dell'azione derivata TD = 0.2ms ... 20s</w:t>
            </w:r>
          </w:p>
          <w:p w14:paraId="70F6B994"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Azzerare l'input del controllore integrato</w:t>
            </w:r>
          </w:p>
          <w:p w14:paraId="443A5CAD"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Nodo sommatore di output per aggiungere o sottrarre variabili di rumore</w:t>
            </w:r>
          </w:p>
          <w:p w14:paraId="0E0220B5"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Terminale di misura per il segnale di errore</w:t>
            </w:r>
          </w:p>
          <w:p w14:paraId="02AD7AA7"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Vite di regolazione per l'offset di uscita</w:t>
            </w:r>
          </w:p>
          <w:p w14:paraId="5447034D"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Tre indicatori led del senso di deviazione</w:t>
            </w:r>
          </w:p>
          <w:p w14:paraId="43568860" w14:textId="77777777" w:rsidR="00B162D8" w:rsidRPr="00B162D8" w:rsidRDefault="00B162D8" w:rsidP="00B162D8">
            <w:pPr>
              <w:pStyle w:val="Paragrafoelenco"/>
              <w:numPr>
                <w:ilvl w:val="0"/>
                <w:numId w:val="7"/>
              </w:numPr>
              <w:spacing w:after="0" w:line="240" w:lineRule="auto"/>
              <w:jc w:val="both"/>
              <w:rPr>
                <w:sz w:val="22"/>
                <w:szCs w:val="22"/>
              </w:rPr>
            </w:pPr>
            <w:r w:rsidRPr="00B162D8">
              <w:rPr>
                <w:sz w:val="22"/>
                <w:szCs w:val="22"/>
              </w:rPr>
              <w:t xml:space="preserve">Regolazione grossolana e fine del guadagno proporzionale </w:t>
            </w:r>
            <w:proofErr w:type="spellStart"/>
            <w:r w:rsidRPr="00B162D8">
              <w:rPr>
                <w:sz w:val="22"/>
                <w:szCs w:val="22"/>
              </w:rPr>
              <w:t>Kp</w:t>
            </w:r>
            <w:proofErr w:type="spellEnd"/>
            <w:r w:rsidRPr="00B162D8">
              <w:rPr>
                <w:sz w:val="22"/>
                <w:szCs w:val="22"/>
              </w:rPr>
              <w:t>, del tempo dell'azione integrata TI e del tempo dell'azione derivata TD</w:t>
            </w:r>
          </w:p>
          <w:p w14:paraId="69BAAED4" w14:textId="77777777" w:rsidR="00B162D8" w:rsidRPr="00AC2E04" w:rsidRDefault="00B162D8" w:rsidP="00B162D8">
            <w:pPr>
              <w:pStyle w:val="Paragrafoelenco"/>
              <w:numPr>
                <w:ilvl w:val="0"/>
                <w:numId w:val="7"/>
              </w:numPr>
              <w:spacing w:after="0" w:line="240" w:lineRule="auto"/>
            </w:pPr>
            <w:r w:rsidRPr="00B162D8">
              <w:rPr>
                <w:sz w:val="22"/>
                <w:szCs w:val="22"/>
              </w:rPr>
              <w:t xml:space="preserve">Input </w:t>
            </w:r>
            <w:proofErr w:type="spellStart"/>
            <w:r w:rsidRPr="00B162D8">
              <w:rPr>
                <w:sz w:val="22"/>
                <w:szCs w:val="22"/>
              </w:rPr>
              <w:t>I</w:t>
            </w:r>
            <w:r w:rsidRPr="00B162D8">
              <w:rPr>
                <w:sz w:val="22"/>
                <w:szCs w:val="22"/>
                <w:vertAlign w:val="subscript"/>
              </w:rPr>
              <w:t>off</w:t>
            </w:r>
            <w:proofErr w:type="spellEnd"/>
            <w:r w:rsidRPr="00B162D8">
              <w:rPr>
                <w:sz w:val="22"/>
                <w:szCs w:val="22"/>
              </w:rPr>
              <w:t xml:space="preserve"> per reimpostare il controller I</w:t>
            </w:r>
          </w:p>
        </w:tc>
        <w:tc>
          <w:tcPr>
            <w:tcW w:w="236" w:type="dxa"/>
          </w:tcPr>
          <w:p w14:paraId="39D1E0B2" w14:textId="77777777" w:rsidR="00B162D8" w:rsidRPr="00AC2E04" w:rsidRDefault="00B162D8" w:rsidP="008C7DCA"/>
        </w:tc>
        <w:tc>
          <w:tcPr>
            <w:tcW w:w="4614" w:type="dxa"/>
          </w:tcPr>
          <w:p w14:paraId="4B94B68C" w14:textId="77777777" w:rsidR="00B162D8" w:rsidRDefault="00B162D8" w:rsidP="008C7DCA">
            <w:pPr>
              <w:jc w:val="both"/>
              <w:rPr>
                <w:b/>
                <w:sz w:val="24"/>
                <w:szCs w:val="24"/>
                <w:lang w:val="en-US"/>
              </w:rPr>
            </w:pPr>
            <w:r w:rsidRPr="00B162D8">
              <w:rPr>
                <w:b/>
                <w:sz w:val="24"/>
                <w:szCs w:val="24"/>
                <w:lang w:val="en-US"/>
              </w:rPr>
              <w:t>SISTEMA CONTROLLATO SIMULATO</w:t>
            </w:r>
          </w:p>
          <w:p w14:paraId="090F3980" w14:textId="77777777" w:rsidR="00B162D8" w:rsidRPr="00B162D8" w:rsidRDefault="00B162D8" w:rsidP="008C7DCA">
            <w:pPr>
              <w:jc w:val="both"/>
              <w:rPr>
                <w:b/>
                <w:sz w:val="24"/>
                <w:szCs w:val="24"/>
                <w:lang w:val="en-US"/>
              </w:rPr>
            </w:pPr>
          </w:p>
          <w:p w14:paraId="232BFBEB" w14:textId="47EF7BE5"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Esso permette la simulazione di diversi processi, quali: processi di primo e secondo ordine, processi di azione proporzionali (P), processi di azione integrali I</w:t>
            </w:r>
            <w:r w:rsidR="00A6779F" w:rsidRPr="00B162D8">
              <w:rPr>
                <w:sz w:val="22"/>
                <w:szCs w:val="22"/>
              </w:rPr>
              <w:t>), processi</w:t>
            </w:r>
            <w:r w:rsidRPr="00B162D8">
              <w:rPr>
                <w:sz w:val="22"/>
                <w:szCs w:val="22"/>
              </w:rPr>
              <w:t xml:space="preserve"> di azione integrale doppio (I2).</w:t>
            </w:r>
          </w:p>
          <w:p w14:paraId="696C1ECA" w14:textId="77777777"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Punto di somma di ingresso per il controllo della variabile (y) e della variabile di rumore (z).</w:t>
            </w:r>
          </w:p>
          <w:p w14:paraId="73E622F7" w14:textId="77777777"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 xml:space="preserve"> Campo di tensione del segnale: -10V, ..., +10V</w:t>
            </w:r>
          </w:p>
          <w:p w14:paraId="5ED85A09" w14:textId="77777777"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Coefficiente dell'azione proporzionale del processo</w:t>
            </w:r>
          </w:p>
          <w:p w14:paraId="2D02F24C" w14:textId="77777777" w:rsidR="00B162D8" w:rsidRPr="00B162D8" w:rsidRDefault="00B162D8" w:rsidP="00B162D8">
            <w:pPr>
              <w:pStyle w:val="Paragrafoelenco"/>
              <w:numPr>
                <w:ilvl w:val="0"/>
                <w:numId w:val="12"/>
              </w:numPr>
              <w:spacing w:after="0" w:line="240" w:lineRule="auto"/>
              <w:jc w:val="both"/>
              <w:rPr>
                <w:sz w:val="22"/>
                <w:szCs w:val="22"/>
                <w:lang w:val="en-US"/>
              </w:rPr>
            </w:pPr>
            <w:r w:rsidRPr="00B162D8">
              <w:rPr>
                <w:sz w:val="22"/>
                <w:szCs w:val="22"/>
                <w:lang w:val="en-US"/>
              </w:rPr>
              <w:t>KP = 0,2 (</w:t>
            </w:r>
            <w:proofErr w:type="spellStart"/>
            <w:r w:rsidRPr="00B162D8">
              <w:rPr>
                <w:sz w:val="22"/>
                <w:szCs w:val="22"/>
                <w:lang w:val="en-US"/>
              </w:rPr>
              <w:t>attenuazione</w:t>
            </w:r>
            <w:proofErr w:type="spellEnd"/>
            <w:r w:rsidRPr="00B162D8">
              <w:rPr>
                <w:sz w:val="22"/>
                <w:szCs w:val="22"/>
                <w:lang w:val="en-US"/>
              </w:rPr>
              <w:t>) ... 1,5 (</w:t>
            </w:r>
            <w:proofErr w:type="spellStart"/>
            <w:r w:rsidRPr="00B162D8">
              <w:rPr>
                <w:sz w:val="22"/>
                <w:szCs w:val="22"/>
                <w:lang w:val="en-US"/>
              </w:rPr>
              <w:t>amplificazione</w:t>
            </w:r>
            <w:proofErr w:type="spellEnd"/>
            <w:r w:rsidRPr="00B162D8">
              <w:rPr>
                <w:sz w:val="22"/>
                <w:szCs w:val="22"/>
                <w:lang w:val="en-US"/>
              </w:rPr>
              <w:t>)</w:t>
            </w:r>
          </w:p>
          <w:p w14:paraId="65161E15" w14:textId="77777777"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Costante di tempo T1 = 0,1 ... 1000 s</w:t>
            </w:r>
          </w:p>
          <w:p w14:paraId="1C8CE89E" w14:textId="77777777"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Costante di tempo T2 = 0,1 ... 1000 s</w:t>
            </w:r>
          </w:p>
          <w:p w14:paraId="64C4B8D5" w14:textId="77777777"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Azzerare l'input per il ripristino delle condizioni iniziali</w:t>
            </w:r>
          </w:p>
          <w:p w14:paraId="69F3AF80" w14:textId="77777777" w:rsidR="00B162D8" w:rsidRPr="00B162D8" w:rsidRDefault="00B162D8" w:rsidP="00B162D8">
            <w:pPr>
              <w:pStyle w:val="Paragrafoelenco"/>
              <w:numPr>
                <w:ilvl w:val="0"/>
                <w:numId w:val="12"/>
              </w:numPr>
              <w:spacing w:after="0" w:line="240" w:lineRule="auto"/>
              <w:jc w:val="both"/>
              <w:rPr>
                <w:sz w:val="22"/>
                <w:szCs w:val="22"/>
              </w:rPr>
            </w:pPr>
            <w:r w:rsidRPr="00B162D8">
              <w:rPr>
                <w:sz w:val="22"/>
                <w:szCs w:val="22"/>
              </w:rPr>
              <w:t>Impostazione grossolana tramite interruttori rotanti</w:t>
            </w:r>
          </w:p>
          <w:p w14:paraId="44A09F76" w14:textId="77777777" w:rsidR="00B162D8" w:rsidRPr="00B162D8" w:rsidRDefault="00B162D8" w:rsidP="00B162D8">
            <w:pPr>
              <w:pStyle w:val="Paragrafoelenco"/>
              <w:numPr>
                <w:ilvl w:val="0"/>
                <w:numId w:val="12"/>
              </w:numPr>
              <w:spacing w:after="0" w:line="240" w:lineRule="auto"/>
              <w:jc w:val="both"/>
              <w:rPr>
                <w:sz w:val="22"/>
                <w:szCs w:val="22"/>
                <w:lang w:val="en-US"/>
              </w:rPr>
            </w:pPr>
            <w:proofErr w:type="spellStart"/>
            <w:r w:rsidRPr="00B162D8">
              <w:rPr>
                <w:sz w:val="22"/>
                <w:szCs w:val="22"/>
                <w:lang w:val="en-US"/>
              </w:rPr>
              <w:t>Regolazione</w:t>
            </w:r>
            <w:proofErr w:type="spellEnd"/>
            <w:r w:rsidRPr="00B162D8">
              <w:rPr>
                <w:sz w:val="22"/>
                <w:szCs w:val="22"/>
                <w:lang w:val="en-US"/>
              </w:rPr>
              <w:t xml:space="preserve"> fine del </w:t>
            </w:r>
            <w:proofErr w:type="spellStart"/>
            <w:r w:rsidRPr="00B162D8">
              <w:rPr>
                <w:sz w:val="22"/>
                <w:szCs w:val="22"/>
                <w:lang w:val="en-US"/>
              </w:rPr>
              <w:t>potenziometro</w:t>
            </w:r>
            <w:proofErr w:type="spellEnd"/>
          </w:p>
          <w:p w14:paraId="6112432A" w14:textId="77777777" w:rsidR="00B162D8" w:rsidRPr="00AC2E04" w:rsidRDefault="00B162D8" w:rsidP="00B162D8">
            <w:pPr>
              <w:pStyle w:val="Paragrafoelenco"/>
              <w:numPr>
                <w:ilvl w:val="0"/>
                <w:numId w:val="12"/>
              </w:numPr>
              <w:spacing w:after="0" w:line="240" w:lineRule="auto"/>
              <w:rPr>
                <w:lang w:val="en-GB"/>
              </w:rPr>
            </w:pPr>
            <w:proofErr w:type="spellStart"/>
            <w:r w:rsidRPr="00B162D8">
              <w:rPr>
                <w:sz w:val="22"/>
                <w:szCs w:val="22"/>
                <w:lang w:val="en-US"/>
              </w:rPr>
              <w:t>Indicatori</w:t>
            </w:r>
            <w:proofErr w:type="spellEnd"/>
            <w:r w:rsidRPr="00B162D8">
              <w:rPr>
                <w:sz w:val="22"/>
                <w:szCs w:val="22"/>
                <w:lang w:val="en-US"/>
              </w:rPr>
              <w:t xml:space="preserve"> led di over-range</w:t>
            </w:r>
          </w:p>
        </w:tc>
      </w:tr>
    </w:tbl>
    <w:p w14:paraId="78C67773" w14:textId="77777777" w:rsidR="00B162D8" w:rsidRDefault="00B162D8" w:rsidP="00B162D8">
      <w: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234"/>
        <w:gridCol w:w="4431"/>
      </w:tblGrid>
      <w:tr w:rsidR="00B162D8" w:rsidRPr="003571D5" w14:paraId="36609BEF" w14:textId="77777777" w:rsidTr="00B162D8">
        <w:tc>
          <w:tcPr>
            <w:tcW w:w="4527" w:type="dxa"/>
          </w:tcPr>
          <w:p w14:paraId="123A088E" w14:textId="77777777" w:rsidR="00B162D8" w:rsidRDefault="00B162D8" w:rsidP="008C7DCA">
            <w:pPr>
              <w:rPr>
                <w:b/>
                <w:sz w:val="24"/>
                <w:szCs w:val="24"/>
                <w:lang w:val="en-US"/>
              </w:rPr>
            </w:pPr>
            <w:r w:rsidRPr="00B162D8">
              <w:rPr>
                <w:b/>
                <w:sz w:val="24"/>
                <w:szCs w:val="24"/>
                <w:lang w:val="en-US"/>
              </w:rPr>
              <w:lastRenderedPageBreak/>
              <w:t xml:space="preserve"> CONTROLLER P</w:t>
            </w:r>
          </w:p>
          <w:p w14:paraId="1474ACA1" w14:textId="77777777" w:rsidR="00B162D8" w:rsidRPr="00B162D8" w:rsidRDefault="00B162D8" w:rsidP="008C7DCA">
            <w:pPr>
              <w:rPr>
                <w:b/>
                <w:sz w:val="22"/>
                <w:szCs w:val="22"/>
                <w:lang w:val="en-US"/>
              </w:rPr>
            </w:pPr>
          </w:p>
          <w:p w14:paraId="5766EC0D" w14:textId="77777777" w:rsidR="00B162D8" w:rsidRPr="00B162D8" w:rsidRDefault="00B162D8" w:rsidP="00B162D8">
            <w:pPr>
              <w:pStyle w:val="Paragrafoelenco"/>
              <w:numPr>
                <w:ilvl w:val="0"/>
                <w:numId w:val="13"/>
              </w:numPr>
              <w:spacing w:after="0" w:line="240" w:lineRule="auto"/>
              <w:jc w:val="both"/>
              <w:rPr>
                <w:sz w:val="22"/>
                <w:szCs w:val="22"/>
              </w:rPr>
            </w:pPr>
            <w:r w:rsidRPr="00B162D8">
              <w:rPr>
                <w:sz w:val="22"/>
                <w:szCs w:val="22"/>
              </w:rPr>
              <w:t>Controllore di azione proporzionale adatto per sistemi di controllo continui a ciclo chiuso.</w:t>
            </w:r>
          </w:p>
          <w:p w14:paraId="227A9EF8" w14:textId="4A571E26" w:rsidR="00B162D8" w:rsidRPr="00B162D8" w:rsidRDefault="00B162D8" w:rsidP="00B162D8">
            <w:pPr>
              <w:pStyle w:val="Paragrafoelenco"/>
              <w:numPr>
                <w:ilvl w:val="0"/>
                <w:numId w:val="13"/>
              </w:numPr>
              <w:spacing w:after="0" w:line="240" w:lineRule="auto"/>
              <w:jc w:val="both"/>
              <w:rPr>
                <w:sz w:val="22"/>
                <w:szCs w:val="22"/>
              </w:rPr>
            </w:pPr>
            <w:r w:rsidRPr="00B162D8">
              <w:rPr>
                <w:sz w:val="22"/>
                <w:szCs w:val="22"/>
              </w:rPr>
              <w:t>Campo di tensione del segnale: -10</w:t>
            </w:r>
            <w:r w:rsidR="00A6779F" w:rsidRPr="00B162D8">
              <w:rPr>
                <w:sz w:val="22"/>
                <w:szCs w:val="22"/>
              </w:rPr>
              <w:t>V, …</w:t>
            </w:r>
            <w:r w:rsidRPr="00B162D8">
              <w:rPr>
                <w:sz w:val="22"/>
                <w:szCs w:val="22"/>
              </w:rPr>
              <w:t>, +10V</w:t>
            </w:r>
          </w:p>
          <w:p w14:paraId="55314751" w14:textId="77777777" w:rsidR="00B162D8" w:rsidRPr="00B162D8" w:rsidRDefault="00B162D8" w:rsidP="00B162D8">
            <w:pPr>
              <w:pStyle w:val="Paragrafoelenco"/>
              <w:numPr>
                <w:ilvl w:val="0"/>
                <w:numId w:val="13"/>
              </w:numPr>
              <w:spacing w:after="0" w:line="240" w:lineRule="auto"/>
              <w:jc w:val="both"/>
              <w:rPr>
                <w:sz w:val="22"/>
                <w:szCs w:val="22"/>
                <w:lang w:val="en-US"/>
              </w:rPr>
            </w:pPr>
            <w:r w:rsidRPr="00B162D8">
              <w:rPr>
                <w:sz w:val="22"/>
                <w:szCs w:val="22"/>
                <w:lang w:val="en-US"/>
              </w:rPr>
              <w:t xml:space="preserve">Guadagno </w:t>
            </w:r>
            <w:proofErr w:type="spellStart"/>
            <w:r w:rsidRPr="00B162D8">
              <w:rPr>
                <w:sz w:val="22"/>
                <w:szCs w:val="22"/>
                <w:lang w:val="en-US"/>
              </w:rPr>
              <w:t>proporzionale</w:t>
            </w:r>
            <w:proofErr w:type="spellEnd"/>
            <w:r w:rsidRPr="00B162D8">
              <w:rPr>
                <w:sz w:val="22"/>
                <w:szCs w:val="22"/>
                <w:lang w:val="en-US"/>
              </w:rPr>
              <w:t xml:space="preserve"> </w:t>
            </w:r>
            <w:proofErr w:type="spellStart"/>
            <w:r w:rsidRPr="00B162D8">
              <w:rPr>
                <w:sz w:val="22"/>
                <w:szCs w:val="22"/>
                <w:lang w:val="en-US"/>
              </w:rPr>
              <w:t>Kp</w:t>
            </w:r>
            <w:proofErr w:type="spellEnd"/>
            <w:r w:rsidRPr="00B162D8">
              <w:rPr>
                <w:sz w:val="22"/>
                <w:szCs w:val="22"/>
                <w:lang w:val="en-US"/>
              </w:rPr>
              <w:t xml:space="preserve"> = 0 ... 100</w:t>
            </w:r>
          </w:p>
          <w:p w14:paraId="5E89C33E" w14:textId="77777777" w:rsidR="00B162D8" w:rsidRPr="00B162D8" w:rsidRDefault="00B162D8" w:rsidP="00B162D8">
            <w:pPr>
              <w:pStyle w:val="Paragrafoelenco"/>
              <w:numPr>
                <w:ilvl w:val="0"/>
                <w:numId w:val="13"/>
              </w:numPr>
              <w:spacing w:after="0" w:line="240" w:lineRule="auto"/>
              <w:jc w:val="both"/>
              <w:rPr>
                <w:sz w:val="22"/>
                <w:szCs w:val="22"/>
              </w:rPr>
            </w:pPr>
            <w:r w:rsidRPr="00B162D8">
              <w:rPr>
                <w:sz w:val="22"/>
                <w:szCs w:val="22"/>
              </w:rPr>
              <w:t>Impostazione di rotazione a tre posizioni</w:t>
            </w:r>
          </w:p>
          <w:p w14:paraId="6614130A" w14:textId="77777777" w:rsidR="00B162D8" w:rsidRPr="00B162D8" w:rsidRDefault="00B162D8" w:rsidP="00B162D8">
            <w:pPr>
              <w:pStyle w:val="Paragrafoelenco"/>
              <w:numPr>
                <w:ilvl w:val="0"/>
                <w:numId w:val="13"/>
              </w:numPr>
              <w:spacing w:after="0" w:line="240" w:lineRule="auto"/>
              <w:jc w:val="both"/>
              <w:rPr>
                <w:sz w:val="22"/>
                <w:szCs w:val="22"/>
                <w:lang w:val="en-US"/>
              </w:rPr>
            </w:pPr>
            <w:proofErr w:type="spellStart"/>
            <w:r w:rsidRPr="00B162D8">
              <w:rPr>
                <w:sz w:val="22"/>
                <w:szCs w:val="22"/>
                <w:lang w:val="en-US"/>
              </w:rPr>
              <w:t>Regolazione</w:t>
            </w:r>
            <w:proofErr w:type="spellEnd"/>
            <w:r w:rsidRPr="00B162D8">
              <w:rPr>
                <w:sz w:val="22"/>
                <w:szCs w:val="22"/>
                <w:lang w:val="en-US"/>
              </w:rPr>
              <w:t xml:space="preserve"> fine del </w:t>
            </w:r>
            <w:proofErr w:type="spellStart"/>
            <w:r w:rsidRPr="00B162D8">
              <w:rPr>
                <w:sz w:val="22"/>
                <w:szCs w:val="22"/>
                <w:lang w:val="en-US"/>
              </w:rPr>
              <w:t>potenziometro</w:t>
            </w:r>
            <w:proofErr w:type="spellEnd"/>
          </w:p>
          <w:p w14:paraId="2B2B4797" w14:textId="77777777" w:rsidR="00B162D8" w:rsidRPr="003571D5" w:rsidRDefault="00B162D8" w:rsidP="008C7DCA">
            <w:pPr>
              <w:rPr>
                <w:lang w:val="en-GB"/>
              </w:rPr>
            </w:pPr>
          </w:p>
        </w:tc>
        <w:tc>
          <w:tcPr>
            <w:tcW w:w="234" w:type="dxa"/>
          </w:tcPr>
          <w:p w14:paraId="36664758" w14:textId="77777777" w:rsidR="00B162D8" w:rsidRPr="003571D5" w:rsidRDefault="00B162D8" w:rsidP="008C7DCA">
            <w:pPr>
              <w:rPr>
                <w:lang w:val="en-GB"/>
              </w:rPr>
            </w:pPr>
          </w:p>
        </w:tc>
        <w:tc>
          <w:tcPr>
            <w:tcW w:w="4431" w:type="dxa"/>
            <w:shd w:val="clear" w:color="auto" w:fill="D9D9D9" w:themeFill="background1" w:themeFillShade="D9"/>
          </w:tcPr>
          <w:p w14:paraId="0170C93B" w14:textId="77777777" w:rsidR="00B162D8" w:rsidRPr="00B162D8" w:rsidRDefault="00B162D8" w:rsidP="008C7DCA">
            <w:pPr>
              <w:jc w:val="both"/>
              <w:rPr>
                <w:b/>
                <w:sz w:val="22"/>
                <w:szCs w:val="22"/>
                <w:lang w:val="en-US"/>
              </w:rPr>
            </w:pPr>
            <w:r w:rsidRPr="00B162D8">
              <w:rPr>
                <w:b/>
                <w:sz w:val="22"/>
                <w:szCs w:val="22"/>
                <w:lang w:val="en-US"/>
              </w:rPr>
              <w:t>CONTROLLORE DUE POSIZIONI</w:t>
            </w:r>
          </w:p>
          <w:p w14:paraId="7220F5B9" w14:textId="77777777" w:rsidR="00B162D8" w:rsidRPr="003B45D7" w:rsidRDefault="00B162D8" w:rsidP="008C7DCA">
            <w:pPr>
              <w:jc w:val="both"/>
              <w:rPr>
                <w:b/>
                <w:lang w:val="en-US"/>
              </w:rPr>
            </w:pPr>
          </w:p>
          <w:p w14:paraId="5EE48C89" w14:textId="0B93FD9F" w:rsidR="00B162D8" w:rsidRPr="00B162D8" w:rsidRDefault="00B162D8" w:rsidP="00B162D8">
            <w:pPr>
              <w:pStyle w:val="Paragrafoelenco"/>
              <w:numPr>
                <w:ilvl w:val="0"/>
                <w:numId w:val="11"/>
              </w:numPr>
              <w:spacing w:after="0" w:line="240" w:lineRule="auto"/>
              <w:jc w:val="both"/>
              <w:rPr>
                <w:sz w:val="22"/>
                <w:szCs w:val="22"/>
              </w:rPr>
            </w:pPr>
            <w:r w:rsidRPr="00B162D8">
              <w:rPr>
                <w:sz w:val="22"/>
                <w:szCs w:val="22"/>
              </w:rPr>
              <w:t>Due regolatori di posizione</w:t>
            </w:r>
            <w:r w:rsidRPr="00B162D8">
              <w:t xml:space="preserve"> per </w:t>
            </w:r>
            <w:r w:rsidR="00A6779F" w:rsidRPr="00B162D8">
              <w:t>sistemi di</w:t>
            </w:r>
            <w:r w:rsidRPr="00B162D8">
              <w:t xml:space="preserve"> controllo discontinui a ciclo chiuso.</w:t>
            </w:r>
          </w:p>
          <w:p w14:paraId="00F05524" w14:textId="77777777" w:rsidR="00B162D8" w:rsidRPr="00B162D8" w:rsidRDefault="00B162D8" w:rsidP="00B162D8">
            <w:pPr>
              <w:pStyle w:val="Paragrafoelenco"/>
              <w:numPr>
                <w:ilvl w:val="0"/>
                <w:numId w:val="11"/>
              </w:numPr>
              <w:spacing w:after="0" w:line="240" w:lineRule="auto"/>
              <w:jc w:val="both"/>
              <w:rPr>
                <w:sz w:val="22"/>
                <w:szCs w:val="22"/>
              </w:rPr>
            </w:pPr>
            <w:r w:rsidRPr="00B162D8">
              <w:rPr>
                <w:sz w:val="22"/>
                <w:szCs w:val="22"/>
              </w:rPr>
              <w:t>È dotato di un punto di somma d'ingresso alla quale sono collegati la variabile di riferimento (ingresso non invertente) e la variabile controllata (ingresso invertente).</w:t>
            </w:r>
          </w:p>
          <w:p w14:paraId="1EFEFE34" w14:textId="77777777" w:rsidR="00B162D8" w:rsidRPr="00B162D8" w:rsidRDefault="00B162D8" w:rsidP="00B162D8">
            <w:pPr>
              <w:pStyle w:val="Paragrafoelenco"/>
              <w:numPr>
                <w:ilvl w:val="0"/>
                <w:numId w:val="11"/>
              </w:numPr>
              <w:spacing w:after="0" w:line="240" w:lineRule="auto"/>
              <w:jc w:val="both"/>
              <w:rPr>
                <w:sz w:val="22"/>
                <w:szCs w:val="22"/>
              </w:rPr>
            </w:pPr>
            <w:r w:rsidRPr="00B162D8">
              <w:rPr>
                <w:sz w:val="22"/>
                <w:szCs w:val="22"/>
              </w:rPr>
              <w:t>Attraverso due led, viene visualizzata lo stato binario del controllore, la cui isteresi può essere modificata.</w:t>
            </w:r>
          </w:p>
          <w:p w14:paraId="376AC63E" w14:textId="77777777" w:rsidR="00B162D8" w:rsidRPr="00B162D8" w:rsidRDefault="00B162D8" w:rsidP="00B162D8">
            <w:pPr>
              <w:pStyle w:val="Paragrafoelenco"/>
              <w:numPr>
                <w:ilvl w:val="0"/>
                <w:numId w:val="11"/>
              </w:numPr>
              <w:spacing w:after="0" w:line="240" w:lineRule="auto"/>
              <w:jc w:val="both"/>
              <w:rPr>
                <w:sz w:val="22"/>
                <w:szCs w:val="22"/>
              </w:rPr>
            </w:pPr>
            <w:r w:rsidRPr="00B162D8">
              <w:rPr>
                <w:sz w:val="22"/>
                <w:szCs w:val="22"/>
              </w:rPr>
              <w:t>Il controllore è dotato di due uscite binarie a diverse tensioni.</w:t>
            </w:r>
          </w:p>
          <w:p w14:paraId="16440417" w14:textId="77777777" w:rsidR="00B162D8" w:rsidRPr="00B162D8" w:rsidRDefault="00B162D8" w:rsidP="00B162D8">
            <w:pPr>
              <w:pStyle w:val="Paragrafoelenco"/>
              <w:numPr>
                <w:ilvl w:val="0"/>
                <w:numId w:val="11"/>
              </w:numPr>
              <w:spacing w:after="0" w:line="240" w:lineRule="auto"/>
              <w:jc w:val="both"/>
              <w:rPr>
                <w:sz w:val="22"/>
                <w:szCs w:val="22"/>
                <w:lang w:val="en-US"/>
              </w:rPr>
            </w:pPr>
            <w:r w:rsidRPr="00B162D8">
              <w:rPr>
                <w:sz w:val="22"/>
                <w:szCs w:val="22"/>
                <w:lang w:val="en-US"/>
              </w:rPr>
              <w:t xml:space="preserve">Punto di somma </w:t>
            </w:r>
            <w:proofErr w:type="spellStart"/>
            <w:r w:rsidRPr="00B162D8">
              <w:rPr>
                <w:sz w:val="22"/>
                <w:szCs w:val="22"/>
                <w:lang w:val="en-US"/>
              </w:rPr>
              <w:t>dell'ingresso</w:t>
            </w:r>
            <w:proofErr w:type="spellEnd"/>
          </w:p>
          <w:p w14:paraId="4A5DB421" w14:textId="77777777" w:rsidR="00B162D8" w:rsidRPr="00B162D8" w:rsidRDefault="00B162D8" w:rsidP="00B162D8">
            <w:pPr>
              <w:pStyle w:val="Paragrafoelenco"/>
              <w:numPr>
                <w:ilvl w:val="0"/>
                <w:numId w:val="11"/>
              </w:numPr>
              <w:spacing w:after="0" w:line="240" w:lineRule="auto"/>
              <w:jc w:val="both"/>
              <w:rPr>
                <w:sz w:val="22"/>
                <w:szCs w:val="22"/>
              </w:rPr>
            </w:pPr>
            <w:r w:rsidRPr="00B162D8">
              <w:rPr>
                <w:sz w:val="22"/>
                <w:szCs w:val="22"/>
              </w:rPr>
              <w:t>Campo di tensione del segnale: -10V, ..., +10V</w:t>
            </w:r>
          </w:p>
          <w:p w14:paraId="07D444A9" w14:textId="77777777" w:rsidR="00B162D8" w:rsidRPr="00B162D8" w:rsidRDefault="00B162D8" w:rsidP="00B162D8">
            <w:pPr>
              <w:pStyle w:val="Paragrafoelenco"/>
              <w:numPr>
                <w:ilvl w:val="0"/>
                <w:numId w:val="11"/>
              </w:numPr>
              <w:spacing w:after="0" w:line="240" w:lineRule="auto"/>
              <w:jc w:val="both"/>
              <w:rPr>
                <w:sz w:val="22"/>
                <w:szCs w:val="22"/>
                <w:lang w:val="en-US"/>
              </w:rPr>
            </w:pPr>
            <w:proofErr w:type="spellStart"/>
            <w:r w:rsidRPr="00B162D8">
              <w:rPr>
                <w:sz w:val="22"/>
                <w:szCs w:val="22"/>
                <w:lang w:val="en-US"/>
              </w:rPr>
              <w:t>Tensioni</w:t>
            </w:r>
            <w:proofErr w:type="spellEnd"/>
            <w:r w:rsidRPr="00B162D8">
              <w:rPr>
                <w:sz w:val="22"/>
                <w:szCs w:val="22"/>
                <w:lang w:val="en-US"/>
              </w:rPr>
              <w:t xml:space="preserve"> </w:t>
            </w:r>
            <w:proofErr w:type="spellStart"/>
            <w:r w:rsidRPr="00B162D8">
              <w:rPr>
                <w:sz w:val="22"/>
                <w:szCs w:val="22"/>
                <w:lang w:val="en-US"/>
              </w:rPr>
              <w:t>d'uscita</w:t>
            </w:r>
            <w:proofErr w:type="spellEnd"/>
            <w:r w:rsidRPr="00B162D8">
              <w:rPr>
                <w:sz w:val="22"/>
                <w:szCs w:val="22"/>
                <w:lang w:val="en-US"/>
              </w:rPr>
              <w:t>: 0 / + 5 V; 0 / + 10 V</w:t>
            </w:r>
          </w:p>
          <w:p w14:paraId="755AC5BB" w14:textId="77777777" w:rsidR="00B162D8" w:rsidRPr="003571D5" w:rsidRDefault="00B162D8" w:rsidP="00B162D8">
            <w:pPr>
              <w:pStyle w:val="Paragrafoelenco"/>
              <w:numPr>
                <w:ilvl w:val="0"/>
                <w:numId w:val="11"/>
              </w:numPr>
              <w:rPr>
                <w:lang w:val="en-GB"/>
              </w:rPr>
            </w:pPr>
            <w:proofErr w:type="spellStart"/>
            <w:r w:rsidRPr="00B162D8">
              <w:rPr>
                <w:sz w:val="22"/>
                <w:szCs w:val="22"/>
                <w:lang w:val="en-US"/>
              </w:rPr>
              <w:t>Isteresi</w:t>
            </w:r>
            <w:proofErr w:type="spellEnd"/>
            <w:r w:rsidRPr="00B162D8">
              <w:rPr>
                <w:sz w:val="22"/>
                <w:szCs w:val="22"/>
                <w:lang w:val="en-US"/>
              </w:rPr>
              <w:t xml:space="preserve"> </w:t>
            </w:r>
            <w:proofErr w:type="spellStart"/>
            <w:r w:rsidRPr="00B162D8">
              <w:rPr>
                <w:sz w:val="22"/>
                <w:szCs w:val="22"/>
                <w:lang w:val="en-US"/>
              </w:rPr>
              <w:t>regolabile</w:t>
            </w:r>
            <w:proofErr w:type="spellEnd"/>
            <w:r w:rsidRPr="00B162D8">
              <w:rPr>
                <w:sz w:val="22"/>
                <w:szCs w:val="22"/>
                <w:lang w:val="en-US"/>
              </w:rPr>
              <w:t>: 0 ... ± 2,5 V</w:t>
            </w:r>
          </w:p>
        </w:tc>
      </w:tr>
      <w:tr w:rsidR="00B162D8" w:rsidRPr="00AC2E04" w14:paraId="0C5F4C60" w14:textId="77777777" w:rsidTr="00B162D8">
        <w:tc>
          <w:tcPr>
            <w:tcW w:w="4527" w:type="dxa"/>
          </w:tcPr>
          <w:p w14:paraId="0F6C8BCB" w14:textId="77777777" w:rsidR="00B162D8" w:rsidRPr="00B162D8" w:rsidRDefault="00B162D8" w:rsidP="00B162D8">
            <w:pPr>
              <w:rPr>
                <w:b/>
              </w:rPr>
            </w:pPr>
          </w:p>
        </w:tc>
        <w:tc>
          <w:tcPr>
            <w:tcW w:w="234" w:type="dxa"/>
          </w:tcPr>
          <w:p w14:paraId="523B936E" w14:textId="77777777" w:rsidR="00B162D8" w:rsidRPr="003571D5" w:rsidRDefault="00B162D8" w:rsidP="008C7DCA">
            <w:pPr>
              <w:rPr>
                <w:lang w:val="en-GB"/>
              </w:rPr>
            </w:pPr>
          </w:p>
        </w:tc>
        <w:tc>
          <w:tcPr>
            <w:tcW w:w="4431" w:type="dxa"/>
          </w:tcPr>
          <w:p w14:paraId="5293D500" w14:textId="77777777" w:rsidR="00B162D8" w:rsidRPr="00AC2E04" w:rsidRDefault="00B162D8" w:rsidP="00B162D8">
            <w:pPr>
              <w:rPr>
                <w:b/>
                <w:lang w:val="en-US"/>
              </w:rPr>
            </w:pPr>
          </w:p>
        </w:tc>
      </w:tr>
      <w:tr w:rsidR="00B162D8" w:rsidRPr="00AC2E04" w14:paraId="516548D2" w14:textId="77777777" w:rsidTr="00B162D8">
        <w:tc>
          <w:tcPr>
            <w:tcW w:w="4527" w:type="dxa"/>
            <w:shd w:val="clear" w:color="auto" w:fill="D9D9D9" w:themeFill="background1" w:themeFillShade="D9"/>
          </w:tcPr>
          <w:p w14:paraId="5AFA673A" w14:textId="77777777" w:rsidR="00B162D8" w:rsidRPr="00B162D8" w:rsidRDefault="00B162D8" w:rsidP="00B162D8">
            <w:pPr>
              <w:rPr>
                <w:b/>
                <w:sz w:val="24"/>
                <w:szCs w:val="24"/>
              </w:rPr>
            </w:pPr>
            <w:r w:rsidRPr="00B162D8">
              <w:rPr>
                <w:b/>
                <w:sz w:val="24"/>
                <w:szCs w:val="24"/>
              </w:rPr>
              <w:t>ELEMENTO DI TRASFERIMENTO DI SECONDO ORDINE</w:t>
            </w:r>
          </w:p>
          <w:p w14:paraId="3430F36F" w14:textId="77777777" w:rsidR="00B162D8" w:rsidRPr="00B162D8" w:rsidRDefault="00B162D8" w:rsidP="00B162D8">
            <w:pPr>
              <w:rPr>
                <w:b/>
                <w:sz w:val="22"/>
                <w:szCs w:val="22"/>
              </w:rPr>
            </w:pPr>
          </w:p>
          <w:p w14:paraId="5356FE27" w14:textId="133E1001" w:rsidR="00B162D8" w:rsidRPr="00B162D8" w:rsidRDefault="00B162D8" w:rsidP="00B162D8">
            <w:pPr>
              <w:pStyle w:val="Paragrafoelenco"/>
              <w:numPr>
                <w:ilvl w:val="0"/>
                <w:numId w:val="8"/>
              </w:numPr>
              <w:spacing w:after="0" w:line="240" w:lineRule="auto"/>
              <w:jc w:val="both"/>
              <w:rPr>
                <w:sz w:val="22"/>
                <w:szCs w:val="22"/>
              </w:rPr>
            </w:pPr>
            <w:r w:rsidRPr="00B162D8">
              <w:rPr>
                <w:sz w:val="22"/>
                <w:szCs w:val="22"/>
              </w:rPr>
              <w:t>Permette di analizzare il comportamento di un elemento con funzione di trasferimento proporzionale in grado di oscillare, con un ritardo del secondo ordine, sia nel dominio temporale che nel dominio di frequenza.</w:t>
            </w:r>
          </w:p>
          <w:p w14:paraId="4B60EF17" w14:textId="77777777" w:rsidR="00B162D8" w:rsidRPr="00B162D8" w:rsidRDefault="00B162D8" w:rsidP="00B162D8">
            <w:pPr>
              <w:pStyle w:val="Paragrafoelenco"/>
              <w:numPr>
                <w:ilvl w:val="0"/>
                <w:numId w:val="8"/>
              </w:numPr>
              <w:spacing w:after="0" w:line="240" w:lineRule="auto"/>
              <w:jc w:val="both"/>
              <w:rPr>
                <w:sz w:val="22"/>
                <w:szCs w:val="22"/>
              </w:rPr>
            </w:pPr>
            <w:r w:rsidRPr="00B162D8">
              <w:rPr>
                <w:sz w:val="22"/>
                <w:szCs w:val="22"/>
              </w:rPr>
              <w:t>Campo di tensione del segnale: -10V, ..., +10V</w:t>
            </w:r>
          </w:p>
          <w:p w14:paraId="60C125C9" w14:textId="77777777" w:rsidR="00B162D8" w:rsidRPr="00B162D8" w:rsidRDefault="00B162D8" w:rsidP="00B162D8">
            <w:pPr>
              <w:pStyle w:val="Paragrafoelenco"/>
              <w:numPr>
                <w:ilvl w:val="0"/>
                <w:numId w:val="8"/>
              </w:numPr>
              <w:spacing w:after="0" w:line="240" w:lineRule="auto"/>
              <w:jc w:val="both"/>
              <w:rPr>
                <w:sz w:val="22"/>
                <w:szCs w:val="22"/>
                <w:lang w:val="en-US"/>
              </w:rPr>
            </w:pPr>
            <w:r w:rsidRPr="00B162D8">
              <w:rPr>
                <w:sz w:val="22"/>
                <w:szCs w:val="22"/>
                <w:lang w:val="en-US"/>
              </w:rPr>
              <w:t xml:space="preserve">Fattore di </w:t>
            </w:r>
            <w:proofErr w:type="spellStart"/>
            <w:r w:rsidRPr="00B162D8">
              <w:rPr>
                <w:sz w:val="22"/>
                <w:szCs w:val="22"/>
                <w:lang w:val="en-US"/>
              </w:rPr>
              <w:t>guadagno</w:t>
            </w:r>
            <w:proofErr w:type="spellEnd"/>
            <w:r w:rsidRPr="00B162D8">
              <w:rPr>
                <w:sz w:val="22"/>
                <w:szCs w:val="22"/>
                <w:lang w:val="en-US"/>
              </w:rPr>
              <w:t xml:space="preserve"> = 1</w:t>
            </w:r>
          </w:p>
          <w:p w14:paraId="6CD38774" w14:textId="77777777" w:rsidR="00B162D8" w:rsidRPr="00B162D8" w:rsidRDefault="00B162D8" w:rsidP="00B162D8">
            <w:pPr>
              <w:pStyle w:val="Paragrafoelenco"/>
              <w:numPr>
                <w:ilvl w:val="0"/>
                <w:numId w:val="8"/>
              </w:numPr>
              <w:spacing w:after="0" w:line="240" w:lineRule="auto"/>
              <w:jc w:val="both"/>
              <w:rPr>
                <w:sz w:val="22"/>
                <w:szCs w:val="22"/>
              </w:rPr>
            </w:pPr>
            <w:r w:rsidRPr="00B162D8">
              <w:rPr>
                <w:sz w:val="22"/>
                <w:szCs w:val="22"/>
              </w:rPr>
              <w:t xml:space="preserve">Costante di tempo T = 10 </w:t>
            </w:r>
            <w:proofErr w:type="spellStart"/>
            <w:r w:rsidRPr="00B162D8">
              <w:rPr>
                <w:sz w:val="22"/>
                <w:szCs w:val="22"/>
              </w:rPr>
              <w:t>ms</w:t>
            </w:r>
            <w:proofErr w:type="spellEnd"/>
            <w:r w:rsidRPr="00B162D8">
              <w:rPr>
                <w:sz w:val="22"/>
                <w:szCs w:val="22"/>
              </w:rPr>
              <w:t xml:space="preserve"> .... 30 s, selezionabile tramite due interruttori rotanti</w:t>
            </w:r>
          </w:p>
          <w:p w14:paraId="0A005B83" w14:textId="77777777" w:rsidR="00B162D8" w:rsidRPr="00B162D8" w:rsidRDefault="00B162D8" w:rsidP="00B162D8">
            <w:pPr>
              <w:pStyle w:val="Paragrafoelenco"/>
              <w:numPr>
                <w:ilvl w:val="0"/>
                <w:numId w:val="8"/>
              </w:numPr>
              <w:spacing w:after="0" w:line="240" w:lineRule="auto"/>
              <w:jc w:val="both"/>
              <w:rPr>
                <w:sz w:val="22"/>
                <w:szCs w:val="22"/>
              </w:rPr>
            </w:pPr>
            <w:r w:rsidRPr="00B162D8">
              <w:rPr>
                <w:sz w:val="22"/>
                <w:szCs w:val="22"/>
              </w:rPr>
              <w:t>Coefficiente di smorzamento d = 0 ... 3, con impostazione del potenziometro</w:t>
            </w:r>
          </w:p>
          <w:p w14:paraId="4AC3797F" w14:textId="77777777" w:rsidR="00B162D8" w:rsidRPr="00B162D8" w:rsidRDefault="00B162D8" w:rsidP="00B162D8">
            <w:pPr>
              <w:pStyle w:val="Paragrafoelenco"/>
              <w:numPr>
                <w:ilvl w:val="0"/>
                <w:numId w:val="8"/>
              </w:numPr>
              <w:spacing w:after="0" w:line="240" w:lineRule="auto"/>
              <w:jc w:val="both"/>
              <w:rPr>
                <w:sz w:val="22"/>
                <w:szCs w:val="22"/>
              </w:rPr>
            </w:pPr>
            <w:r w:rsidRPr="00B162D8">
              <w:rPr>
                <w:sz w:val="22"/>
                <w:szCs w:val="22"/>
              </w:rPr>
              <w:t>Azzerare l'input per il ripristino delle condizioni iniziali</w:t>
            </w:r>
          </w:p>
          <w:p w14:paraId="4818CCDC" w14:textId="77777777" w:rsidR="00B162D8" w:rsidRPr="00B162D8" w:rsidRDefault="00B162D8" w:rsidP="00B162D8">
            <w:pPr>
              <w:pStyle w:val="Paragrafoelenco"/>
              <w:numPr>
                <w:ilvl w:val="0"/>
                <w:numId w:val="8"/>
              </w:numPr>
              <w:spacing w:after="0" w:line="240" w:lineRule="auto"/>
              <w:rPr>
                <w:sz w:val="22"/>
                <w:szCs w:val="22"/>
                <w:lang w:val="en-US"/>
              </w:rPr>
            </w:pPr>
            <w:proofErr w:type="spellStart"/>
            <w:r w:rsidRPr="00B162D8">
              <w:rPr>
                <w:sz w:val="22"/>
                <w:szCs w:val="22"/>
                <w:lang w:val="en-US"/>
              </w:rPr>
              <w:t>Indicatori</w:t>
            </w:r>
            <w:proofErr w:type="spellEnd"/>
            <w:r w:rsidRPr="00B162D8">
              <w:rPr>
                <w:sz w:val="22"/>
                <w:szCs w:val="22"/>
                <w:lang w:val="en-US"/>
              </w:rPr>
              <w:t xml:space="preserve"> led di over-range</w:t>
            </w:r>
          </w:p>
          <w:p w14:paraId="7A77F7F3" w14:textId="77777777" w:rsidR="00B162D8" w:rsidRPr="003571D5" w:rsidRDefault="00B162D8" w:rsidP="008C7DCA">
            <w:pPr>
              <w:rPr>
                <w:lang w:val="en-GB"/>
              </w:rPr>
            </w:pPr>
          </w:p>
        </w:tc>
        <w:tc>
          <w:tcPr>
            <w:tcW w:w="234" w:type="dxa"/>
          </w:tcPr>
          <w:p w14:paraId="677011EC" w14:textId="77777777" w:rsidR="00B162D8" w:rsidRPr="003571D5" w:rsidRDefault="00B162D8" w:rsidP="008C7DCA">
            <w:pPr>
              <w:rPr>
                <w:lang w:val="en-GB"/>
              </w:rPr>
            </w:pPr>
          </w:p>
        </w:tc>
        <w:tc>
          <w:tcPr>
            <w:tcW w:w="4431" w:type="dxa"/>
          </w:tcPr>
          <w:p w14:paraId="516C7342" w14:textId="54F7BD9E" w:rsidR="00B162D8" w:rsidRPr="00B162D8" w:rsidRDefault="00B162D8" w:rsidP="00B162D8">
            <w:pPr>
              <w:rPr>
                <w:b/>
                <w:sz w:val="24"/>
                <w:szCs w:val="24"/>
                <w:lang w:val="en-US"/>
              </w:rPr>
            </w:pPr>
            <w:r w:rsidRPr="00B162D8">
              <w:rPr>
                <w:b/>
                <w:sz w:val="24"/>
                <w:szCs w:val="24"/>
                <w:lang w:val="en-US"/>
              </w:rPr>
              <w:t>PUNTO DI SOMMA – 5 INGRESSI</w:t>
            </w:r>
          </w:p>
          <w:p w14:paraId="056E2EF2" w14:textId="77777777" w:rsidR="00B162D8" w:rsidRPr="00AC2E04" w:rsidRDefault="00B162D8" w:rsidP="00B162D8">
            <w:pPr>
              <w:rPr>
                <w:b/>
                <w:lang w:val="en-US"/>
              </w:rPr>
            </w:pPr>
          </w:p>
          <w:p w14:paraId="488E93BA" w14:textId="77777777" w:rsidR="00B162D8" w:rsidRPr="00B162D8" w:rsidRDefault="00B162D8" w:rsidP="00B162D8">
            <w:pPr>
              <w:pStyle w:val="Paragrafoelenco"/>
              <w:numPr>
                <w:ilvl w:val="0"/>
                <w:numId w:val="10"/>
              </w:numPr>
              <w:spacing w:after="0" w:line="240" w:lineRule="auto"/>
              <w:ind w:right="-108"/>
              <w:jc w:val="both"/>
              <w:rPr>
                <w:sz w:val="22"/>
                <w:szCs w:val="22"/>
              </w:rPr>
            </w:pPr>
            <w:r w:rsidRPr="00B162D8">
              <w:rPr>
                <w:sz w:val="22"/>
                <w:szCs w:val="22"/>
              </w:rPr>
              <w:t xml:space="preserve">Punto di somma a </w:t>
            </w:r>
            <w:proofErr w:type="gramStart"/>
            <w:r w:rsidRPr="00B162D8">
              <w:rPr>
                <w:sz w:val="22"/>
                <w:szCs w:val="22"/>
              </w:rPr>
              <w:t>5</w:t>
            </w:r>
            <w:proofErr w:type="gramEnd"/>
            <w:r w:rsidRPr="00B162D8">
              <w:rPr>
                <w:sz w:val="22"/>
                <w:szCs w:val="22"/>
              </w:rPr>
              <w:t xml:space="preserve"> ingressi; tre di essi, non invertenti, possono essere utilizzati nella realizzazione di particolari configurazioni del controllore, utilizzando separatamente gli elementi P, I e D; gli ingressi rimanenti, uno invertente e uno non invertente, possono essere usati per aggiungere le variabili di rumore.</w:t>
            </w:r>
          </w:p>
          <w:p w14:paraId="20C61DDD" w14:textId="77777777" w:rsidR="00B162D8" w:rsidRPr="00B162D8" w:rsidRDefault="00B162D8" w:rsidP="00B162D8">
            <w:pPr>
              <w:pStyle w:val="Paragrafoelenco"/>
              <w:numPr>
                <w:ilvl w:val="0"/>
                <w:numId w:val="10"/>
              </w:numPr>
              <w:spacing w:after="0" w:line="240" w:lineRule="auto"/>
              <w:ind w:right="-108"/>
              <w:jc w:val="both"/>
              <w:rPr>
                <w:sz w:val="22"/>
                <w:szCs w:val="22"/>
              </w:rPr>
            </w:pPr>
            <w:r w:rsidRPr="00B162D8">
              <w:rPr>
                <w:sz w:val="22"/>
                <w:szCs w:val="22"/>
              </w:rPr>
              <w:t>Campo di tensione del segnale: -10V, ..., +10V</w:t>
            </w:r>
          </w:p>
          <w:p w14:paraId="6B747236" w14:textId="77777777" w:rsidR="00B162D8" w:rsidRPr="00B162D8" w:rsidRDefault="00B162D8" w:rsidP="00B162D8">
            <w:pPr>
              <w:pStyle w:val="Paragrafoelenco"/>
              <w:numPr>
                <w:ilvl w:val="0"/>
                <w:numId w:val="10"/>
              </w:numPr>
              <w:spacing w:after="0" w:line="240" w:lineRule="auto"/>
              <w:ind w:right="-108"/>
              <w:jc w:val="both"/>
              <w:rPr>
                <w:sz w:val="22"/>
                <w:szCs w:val="22"/>
                <w:lang w:val="en-US"/>
              </w:rPr>
            </w:pPr>
            <w:r w:rsidRPr="00B162D8">
              <w:rPr>
                <w:sz w:val="22"/>
                <w:szCs w:val="22"/>
                <w:lang w:val="en-US"/>
              </w:rPr>
              <w:t xml:space="preserve">Fattore di </w:t>
            </w:r>
            <w:proofErr w:type="spellStart"/>
            <w:r w:rsidRPr="00B162D8">
              <w:rPr>
                <w:sz w:val="22"/>
                <w:szCs w:val="22"/>
                <w:lang w:val="en-US"/>
              </w:rPr>
              <w:t>guadagno</w:t>
            </w:r>
            <w:proofErr w:type="spellEnd"/>
            <w:r w:rsidRPr="00B162D8">
              <w:rPr>
                <w:sz w:val="22"/>
                <w:szCs w:val="22"/>
                <w:lang w:val="en-US"/>
              </w:rPr>
              <w:t xml:space="preserve"> = 1</w:t>
            </w:r>
          </w:p>
          <w:p w14:paraId="6D4E7408" w14:textId="77777777" w:rsidR="00B162D8" w:rsidRPr="00B162D8" w:rsidRDefault="00B162D8" w:rsidP="00B162D8">
            <w:pPr>
              <w:pStyle w:val="Paragrafoelenco"/>
              <w:numPr>
                <w:ilvl w:val="0"/>
                <w:numId w:val="10"/>
              </w:numPr>
              <w:spacing w:after="0" w:line="240" w:lineRule="auto"/>
              <w:ind w:right="-108"/>
              <w:jc w:val="both"/>
              <w:rPr>
                <w:sz w:val="22"/>
                <w:szCs w:val="22"/>
                <w:lang w:val="en-US"/>
              </w:rPr>
            </w:pPr>
            <w:proofErr w:type="spellStart"/>
            <w:r w:rsidRPr="00B162D8">
              <w:rPr>
                <w:sz w:val="22"/>
                <w:szCs w:val="22"/>
                <w:lang w:val="en-US"/>
              </w:rPr>
              <w:t>Indicatore</w:t>
            </w:r>
            <w:proofErr w:type="spellEnd"/>
            <w:r w:rsidRPr="00B162D8">
              <w:rPr>
                <w:sz w:val="22"/>
                <w:szCs w:val="22"/>
                <w:lang w:val="en-US"/>
              </w:rPr>
              <w:t xml:space="preserve"> led di over-range</w:t>
            </w:r>
          </w:p>
          <w:p w14:paraId="75C63ED4" w14:textId="77777777" w:rsidR="00B162D8" w:rsidRPr="002F554A" w:rsidRDefault="00B162D8" w:rsidP="008C7DCA">
            <w:pPr>
              <w:pStyle w:val="Paragrafoelenco"/>
              <w:ind w:left="360"/>
              <w:rPr>
                <w:lang w:val="en-GB"/>
              </w:rPr>
            </w:pPr>
          </w:p>
        </w:tc>
      </w:tr>
      <w:tr w:rsidR="00B162D8" w:rsidRPr="003571D5" w14:paraId="37BC6A0D" w14:textId="77777777" w:rsidTr="00B162D8">
        <w:tc>
          <w:tcPr>
            <w:tcW w:w="4527" w:type="dxa"/>
          </w:tcPr>
          <w:p w14:paraId="0824B593" w14:textId="77777777" w:rsidR="00B162D8" w:rsidRPr="003571D5" w:rsidRDefault="00B162D8" w:rsidP="00B162D8">
            <w:pPr>
              <w:tabs>
                <w:tab w:val="left" w:pos="9210"/>
              </w:tabs>
              <w:rPr>
                <w:b/>
                <w:lang w:val="en-US"/>
              </w:rPr>
            </w:pPr>
          </w:p>
        </w:tc>
        <w:tc>
          <w:tcPr>
            <w:tcW w:w="234" w:type="dxa"/>
          </w:tcPr>
          <w:p w14:paraId="03567A29" w14:textId="77777777" w:rsidR="00B162D8" w:rsidRPr="00AC2E04" w:rsidRDefault="00B162D8" w:rsidP="008C7DCA"/>
        </w:tc>
        <w:tc>
          <w:tcPr>
            <w:tcW w:w="4431" w:type="dxa"/>
          </w:tcPr>
          <w:p w14:paraId="27991B63" w14:textId="77777777" w:rsidR="00B162D8" w:rsidRDefault="00B162D8" w:rsidP="008C7DCA"/>
        </w:tc>
      </w:tr>
      <w:tr w:rsidR="00B162D8" w:rsidRPr="003571D5" w14:paraId="56D76745" w14:textId="77777777" w:rsidTr="00B162D8">
        <w:tc>
          <w:tcPr>
            <w:tcW w:w="4527" w:type="dxa"/>
          </w:tcPr>
          <w:p w14:paraId="35A7793B" w14:textId="523D3A55" w:rsidR="00B162D8" w:rsidRPr="00B162D8" w:rsidRDefault="00B162D8" w:rsidP="00B162D8">
            <w:pPr>
              <w:tabs>
                <w:tab w:val="left" w:pos="9210"/>
              </w:tabs>
              <w:rPr>
                <w:b/>
                <w:sz w:val="22"/>
                <w:szCs w:val="22"/>
                <w:lang w:val="en-US"/>
              </w:rPr>
            </w:pPr>
            <w:r w:rsidRPr="00B162D8">
              <w:rPr>
                <w:b/>
                <w:sz w:val="22"/>
                <w:szCs w:val="22"/>
                <w:lang w:val="en-US"/>
              </w:rPr>
              <w:t>LISTA DEGLI ESPERIMENTI</w:t>
            </w:r>
          </w:p>
          <w:p w14:paraId="4A23DD75" w14:textId="77777777" w:rsidR="00B162D8" w:rsidRPr="003571D5" w:rsidRDefault="00B162D8" w:rsidP="00B162D8">
            <w:pPr>
              <w:tabs>
                <w:tab w:val="left" w:pos="9210"/>
              </w:tabs>
              <w:rPr>
                <w:b/>
                <w:lang w:val="en-US"/>
              </w:rPr>
            </w:pPr>
          </w:p>
          <w:p w14:paraId="74E29736" w14:textId="77777777" w:rsidR="00B162D8" w:rsidRPr="00B162D8" w:rsidRDefault="00B162D8" w:rsidP="00B162D8">
            <w:pPr>
              <w:pStyle w:val="Paragrafoelenco"/>
              <w:numPr>
                <w:ilvl w:val="0"/>
                <w:numId w:val="9"/>
              </w:numPr>
              <w:tabs>
                <w:tab w:val="left" w:pos="9210"/>
              </w:tabs>
              <w:spacing w:after="0" w:line="240" w:lineRule="auto"/>
              <w:rPr>
                <w:sz w:val="22"/>
                <w:szCs w:val="22"/>
                <w:lang w:val="en-US"/>
              </w:rPr>
            </w:pPr>
            <w:proofErr w:type="spellStart"/>
            <w:r w:rsidRPr="00B162D8">
              <w:rPr>
                <w:sz w:val="22"/>
                <w:szCs w:val="22"/>
                <w:lang w:val="en-US"/>
              </w:rPr>
              <w:t>Processo</w:t>
            </w:r>
            <w:proofErr w:type="spellEnd"/>
            <w:r w:rsidRPr="00B162D8">
              <w:rPr>
                <w:sz w:val="22"/>
                <w:szCs w:val="22"/>
                <w:lang w:val="en-US"/>
              </w:rPr>
              <w:t xml:space="preserve"> </w:t>
            </w:r>
            <w:proofErr w:type="spellStart"/>
            <w:r w:rsidRPr="00B162D8">
              <w:rPr>
                <w:sz w:val="22"/>
                <w:szCs w:val="22"/>
                <w:lang w:val="en-US"/>
              </w:rPr>
              <w:t>tipo</w:t>
            </w:r>
            <w:proofErr w:type="spellEnd"/>
            <w:r w:rsidRPr="00B162D8">
              <w:rPr>
                <w:sz w:val="22"/>
                <w:szCs w:val="22"/>
                <w:lang w:val="en-US"/>
              </w:rPr>
              <w:t xml:space="preserve"> P</w:t>
            </w:r>
          </w:p>
          <w:p w14:paraId="33CFD719" w14:textId="77777777" w:rsidR="00B162D8" w:rsidRPr="00B162D8" w:rsidRDefault="00B162D8" w:rsidP="00B162D8">
            <w:pPr>
              <w:pStyle w:val="Paragrafoelenco"/>
              <w:numPr>
                <w:ilvl w:val="0"/>
                <w:numId w:val="9"/>
              </w:numPr>
              <w:tabs>
                <w:tab w:val="left" w:pos="9210"/>
              </w:tabs>
              <w:spacing w:after="0" w:line="240" w:lineRule="auto"/>
              <w:rPr>
                <w:sz w:val="22"/>
                <w:szCs w:val="22"/>
                <w:lang w:val="en-US"/>
              </w:rPr>
            </w:pPr>
            <w:proofErr w:type="spellStart"/>
            <w:r w:rsidRPr="00B162D8">
              <w:rPr>
                <w:sz w:val="22"/>
                <w:szCs w:val="22"/>
                <w:lang w:val="en-US"/>
              </w:rPr>
              <w:t>Processo</w:t>
            </w:r>
            <w:proofErr w:type="spellEnd"/>
            <w:r w:rsidRPr="00B162D8">
              <w:rPr>
                <w:sz w:val="22"/>
                <w:szCs w:val="22"/>
                <w:lang w:val="en-US"/>
              </w:rPr>
              <w:t xml:space="preserve"> di </w:t>
            </w:r>
            <w:proofErr w:type="spellStart"/>
            <w:r w:rsidRPr="00B162D8">
              <w:rPr>
                <w:sz w:val="22"/>
                <w:szCs w:val="22"/>
                <w:lang w:val="en-US"/>
              </w:rPr>
              <w:t>tipo</w:t>
            </w:r>
            <w:proofErr w:type="spellEnd"/>
            <w:r w:rsidRPr="00B162D8">
              <w:rPr>
                <w:sz w:val="22"/>
                <w:szCs w:val="22"/>
                <w:lang w:val="en-US"/>
              </w:rPr>
              <w:t xml:space="preserve"> I</w:t>
            </w:r>
          </w:p>
          <w:p w14:paraId="477BA3E3" w14:textId="77777777" w:rsidR="00B162D8" w:rsidRPr="00B162D8" w:rsidRDefault="00B162D8" w:rsidP="00B162D8">
            <w:pPr>
              <w:pStyle w:val="Paragrafoelenco"/>
              <w:numPr>
                <w:ilvl w:val="0"/>
                <w:numId w:val="9"/>
              </w:numPr>
              <w:tabs>
                <w:tab w:val="left" w:pos="9210"/>
              </w:tabs>
              <w:spacing w:after="0" w:line="240" w:lineRule="auto"/>
              <w:rPr>
                <w:sz w:val="22"/>
                <w:szCs w:val="22"/>
                <w:lang w:val="en-US"/>
              </w:rPr>
            </w:pPr>
            <w:proofErr w:type="spellStart"/>
            <w:r w:rsidRPr="00B162D8">
              <w:rPr>
                <w:sz w:val="22"/>
                <w:szCs w:val="22"/>
                <w:lang w:val="en-US"/>
              </w:rPr>
              <w:t>Processo</w:t>
            </w:r>
            <w:proofErr w:type="spellEnd"/>
            <w:r w:rsidRPr="00B162D8">
              <w:rPr>
                <w:sz w:val="22"/>
                <w:szCs w:val="22"/>
                <w:lang w:val="en-US"/>
              </w:rPr>
              <w:t xml:space="preserve"> di </w:t>
            </w:r>
            <w:proofErr w:type="spellStart"/>
            <w:r w:rsidRPr="00B162D8">
              <w:rPr>
                <w:sz w:val="22"/>
                <w:szCs w:val="22"/>
                <w:lang w:val="en-US"/>
              </w:rPr>
              <w:t>tipo</w:t>
            </w:r>
            <w:proofErr w:type="spellEnd"/>
            <w:r w:rsidRPr="00B162D8">
              <w:rPr>
                <w:sz w:val="22"/>
                <w:szCs w:val="22"/>
                <w:lang w:val="en-US"/>
              </w:rPr>
              <w:t xml:space="preserve"> I2</w:t>
            </w:r>
          </w:p>
          <w:p w14:paraId="6D4B1214" w14:textId="77777777" w:rsidR="00B162D8" w:rsidRPr="00B162D8" w:rsidRDefault="00B162D8" w:rsidP="00B162D8">
            <w:pPr>
              <w:pStyle w:val="Paragrafoelenco"/>
              <w:numPr>
                <w:ilvl w:val="0"/>
                <w:numId w:val="9"/>
              </w:numPr>
              <w:tabs>
                <w:tab w:val="left" w:pos="9210"/>
              </w:tabs>
              <w:spacing w:after="0" w:line="240" w:lineRule="auto"/>
              <w:rPr>
                <w:sz w:val="22"/>
                <w:szCs w:val="22"/>
                <w:lang w:val="en-US"/>
              </w:rPr>
            </w:pPr>
            <w:r w:rsidRPr="00B162D8">
              <w:rPr>
                <w:sz w:val="22"/>
                <w:szCs w:val="22"/>
                <w:lang w:val="en-US"/>
              </w:rPr>
              <w:t xml:space="preserve">Primo </w:t>
            </w:r>
            <w:proofErr w:type="spellStart"/>
            <w:r w:rsidRPr="00B162D8">
              <w:rPr>
                <w:sz w:val="22"/>
                <w:szCs w:val="22"/>
                <w:lang w:val="en-US"/>
              </w:rPr>
              <w:t>ordine</w:t>
            </w:r>
            <w:proofErr w:type="spellEnd"/>
          </w:p>
          <w:p w14:paraId="74018891" w14:textId="77777777" w:rsidR="00B162D8" w:rsidRPr="00B162D8" w:rsidRDefault="00B162D8" w:rsidP="00B162D8">
            <w:pPr>
              <w:pStyle w:val="Paragrafoelenco"/>
              <w:numPr>
                <w:ilvl w:val="0"/>
                <w:numId w:val="9"/>
              </w:numPr>
              <w:tabs>
                <w:tab w:val="left" w:pos="9210"/>
              </w:tabs>
              <w:spacing w:after="0" w:line="240" w:lineRule="auto"/>
              <w:rPr>
                <w:sz w:val="22"/>
                <w:szCs w:val="22"/>
              </w:rPr>
            </w:pPr>
            <w:r w:rsidRPr="00B162D8">
              <w:rPr>
                <w:sz w:val="22"/>
                <w:szCs w:val="22"/>
              </w:rPr>
              <w:t xml:space="preserve">Più alto del processo di </w:t>
            </w:r>
            <w:proofErr w:type="gramStart"/>
            <w:r w:rsidRPr="00B162D8">
              <w:rPr>
                <w:sz w:val="22"/>
                <w:szCs w:val="22"/>
              </w:rPr>
              <w:t>1 °</w:t>
            </w:r>
            <w:proofErr w:type="gramEnd"/>
            <w:r w:rsidRPr="00B162D8">
              <w:rPr>
                <w:sz w:val="22"/>
                <w:szCs w:val="22"/>
              </w:rPr>
              <w:t xml:space="preserve"> ordine</w:t>
            </w:r>
          </w:p>
          <w:p w14:paraId="79E113E4" w14:textId="77777777" w:rsidR="00B162D8" w:rsidRPr="00B162D8" w:rsidRDefault="00B162D8" w:rsidP="00B162D8">
            <w:pPr>
              <w:pStyle w:val="Paragrafoelenco"/>
              <w:numPr>
                <w:ilvl w:val="0"/>
                <w:numId w:val="9"/>
              </w:numPr>
              <w:tabs>
                <w:tab w:val="left" w:pos="9210"/>
              </w:tabs>
              <w:spacing w:after="0" w:line="240" w:lineRule="auto"/>
              <w:rPr>
                <w:sz w:val="22"/>
                <w:szCs w:val="22"/>
                <w:lang w:val="en-US"/>
              </w:rPr>
            </w:pPr>
            <w:proofErr w:type="spellStart"/>
            <w:r w:rsidRPr="00B162D8">
              <w:rPr>
                <w:sz w:val="22"/>
                <w:szCs w:val="22"/>
                <w:lang w:val="en-US"/>
              </w:rPr>
              <w:t>Controllore</w:t>
            </w:r>
            <w:proofErr w:type="spellEnd"/>
            <w:r w:rsidRPr="00B162D8">
              <w:rPr>
                <w:sz w:val="22"/>
                <w:szCs w:val="22"/>
                <w:lang w:val="en-US"/>
              </w:rPr>
              <w:t xml:space="preserve"> P</w:t>
            </w:r>
          </w:p>
          <w:p w14:paraId="4AC4FD5A" w14:textId="77777777" w:rsidR="00B162D8" w:rsidRPr="00B162D8" w:rsidRDefault="00B162D8" w:rsidP="00B162D8">
            <w:pPr>
              <w:pStyle w:val="Paragrafoelenco"/>
              <w:numPr>
                <w:ilvl w:val="0"/>
                <w:numId w:val="9"/>
              </w:numPr>
              <w:tabs>
                <w:tab w:val="left" w:pos="9210"/>
              </w:tabs>
              <w:spacing w:after="0" w:line="240" w:lineRule="auto"/>
              <w:rPr>
                <w:sz w:val="22"/>
                <w:szCs w:val="22"/>
                <w:lang w:val="en-US"/>
              </w:rPr>
            </w:pPr>
            <w:proofErr w:type="spellStart"/>
            <w:r w:rsidRPr="00B162D8">
              <w:rPr>
                <w:sz w:val="22"/>
                <w:szCs w:val="22"/>
                <w:lang w:val="en-US"/>
              </w:rPr>
              <w:t>Controllore</w:t>
            </w:r>
            <w:proofErr w:type="spellEnd"/>
          </w:p>
          <w:p w14:paraId="0238325A" w14:textId="77777777" w:rsidR="00B162D8" w:rsidRPr="00B162D8" w:rsidRDefault="00B162D8" w:rsidP="00B162D8">
            <w:pPr>
              <w:pStyle w:val="Paragrafoelenco"/>
              <w:numPr>
                <w:ilvl w:val="0"/>
                <w:numId w:val="9"/>
              </w:numPr>
              <w:tabs>
                <w:tab w:val="left" w:pos="9210"/>
              </w:tabs>
              <w:spacing w:after="0" w:line="240" w:lineRule="auto"/>
              <w:jc w:val="both"/>
              <w:rPr>
                <w:sz w:val="22"/>
                <w:szCs w:val="22"/>
                <w:lang w:val="en-US"/>
              </w:rPr>
            </w:pPr>
            <w:proofErr w:type="spellStart"/>
            <w:r w:rsidRPr="00B162D8">
              <w:rPr>
                <w:sz w:val="22"/>
                <w:szCs w:val="22"/>
                <w:lang w:val="en-US"/>
              </w:rPr>
              <w:t>Controllore</w:t>
            </w:r>
            <w:proofErr w:type="spellEnd"/>
            <w:r w:rsidRPr="00B162D8">
              <w:rPr>
                <w:sz w:val="22"/>
                <w:szCs w:val="22"/>
                <w:lang w:val="en-US"/>
              </w:rPr>
              <w:t xml:space="preserve"> D</w:t>
            </w:r>
          </w:p>
          <w:p w14:paraId="40F05334" w14:textId="77777777" w:rsidR="00B162D8" w:rsidRPr="00B162D8" w:rsidRDefault="00B162D8" w:rsidP="00B162D8">
            <w:pPr>
              <w:pStyle w:val="Paragrafoelenco"/>
              <w:numPr>
                <w:ilvl w:val="0"/>
                <w:numId w:val="9"/>
              </w:numPr>
              <w:tabs>
                <w:tab w:val="left" w:pos="9210"/>
              </w:tabs>
              <w:spacing w:after="0" w:line="240" w:lineRule="auto"/>
              <w:jc w:val="both"/>
              <w:rPr>
                <w:sz w:val="22"/>
                <w:szCs w:val="22"/>
                <w:lang w:val="en-US"/>
              </w:rPr>
            </w:pPr>
            <w:proofErr w:type="spellStart"/>
            <w:r w:rsidRPr="00B162D8">
              <w:rPr>
                <w:sz w:val="22"/>
                <w:szCs w:val="22"/>
                <w:lang w:val="en-US"/>
              </w:rPr>
              <w:lastRenderedPageBreak/>
              <w:t>Controllore</w:t>
            </w:r>
            <w:proofErr w:type="spellEnd"/>
            <w:r w:rsidRPr="00B162D8">
              <w:rPr>
                <w:sz w:val="22"/>
                <w:szCs w:val="22"/>
                <w:lang w:val="en-US"/>
              </w:rPr>
              <w:t xml:space="preserve"> PI</w:t>
            </w:r>
          </w:p>
          <w:p w14:paraId="5EB4C7AF" w14:textId="77777777" w:rsidR="00B162D8" w:rsidRPr="00B162D8" w:rsidRDefault="00B162D8" w:rsidP="00B162D8">
            <w:pPr>
              <w:pStyle w:val="Paragrafoelenco"/>
              <w:numPr>
                <w:ilvl w:val="0"/>
                <w:numId w:val="9"/>
              </w:numPr>
              <w:tabs>
                <w:tab w:val="left" w:pos="9210"/>
              </w:tabs>
              <w:spacing w:after="0" w:line="240" w:lineRule="auto"/>
              <w:jc w:val="both"/>
              <w:rPr>
                <w:sz w:val="22"/>
                <w:szCs w:val="22"/>
                <w:lang w:val="en-US"/>
              </w:rPr>
            </w:pPr>
            <w:proofErr w:type="spellStart"/>
            <w:r w:rsidRPr="00B162D8">
              <w:rPr>
                <w:sz w:val="22"/>
                <w:szCs w:val="22"/>
                <w:lang w:val="en-US"/>
              </w:rPr>
              <w:t>Controllore</w:t>
            </w:r>
            <w:proofErr w:type="spellEnd"/>
            <w:r w:rsidRPr="00B162D8">
              <w:rPr>
                <w:sz w:val="22"/>
                <w:szCs w:val="22"/>
                <w:lang w:val="en-US"/>
              </w:rPr>
              <w:t xml:space="preserve"> PD</w:t>
            </w:r>
          </w:p>
          <w:p w14:paraId="585D7497" w14:textId="77777777" w:rsidR="00B162D8" w:rsidRPr="00B162D8" w:rsidRDefault="00B162D8" w:rsidP="00B162D8">
            <w:pPr>
              <w:pStyle w:val="Paragrafoelenco"/>
              <w:numPr>
                <w:ilvl w:val="0"/>
                <w:numId w:val="9"/>
              </w:numPr>
              <w:tabs>
                <w:tab w:val="left" w:pos="9210"/>
              </w:tabs>
              <w:spacing w:after="0" w:line="240" w:lineRule="auto"/>
              <w:jc w:val="both"/>
              <w:rPr>
                <w:sz w:val="22"/>
                <w:szCs w:val="22"/>
                <w:lang w:val="en-US"/>
              </w:rPr>
            </w:pPr>
            <w:proofErr w:type="spellStart"/>
            <w:r w:rsidRPr="00B162D8">
              <w:rPr>
                <w:sz w:val="22"/>
                <w:szCs w:val="22"/>
                <w:lang w:val="en-US"/>
              </w:rPr>
              <w:t>Controllore</w:t>
            </w:r>
            <w:proofErr w:type="spellEnd"/>
            <w:r w:rsidRPr="00B162D8">
              <w:rPr>
                <w:sz w:val="22"/>
                <w:szCs w:val="22"/>
                <w:lang w:val="en-US"/>
              </w:rPr>
              <w:t xml:space="preserve"> PID</w:t>
            </w:r>
          </w:p>
          <w:p w14:paraId="144EB3E7" w14:textId="77777777" w:rsidR="00B162D8" w:rsidRPr="00B162D8" w:rsidRDefault="00B162D8" w:rsidP="00B162D8">
            <w:pPr>
              <w:pStyle w:val="Paragrafoelenco"/>
              <w:numPr>
                <w:ilvl w:val="0"/>
                <w:numId w:val="9"/>
              </w:numPr>
              <w:tabs>
                <w:tab w:val="left" w:pos="9210"/>
              </w:tabs>
              <w:spacing w:after="0" w:line="240" w:lineRule="auto"/>
              <w:jc w:val="both"/>
              <w:rPr>
                <w:sz w:val="22"/>
                <w:szCs w:val="22"/>
              </w:rPr>
            </w:pPr>
            <w:r w:rsidRPr="00B162D8">
              <w:rPr>
                <w:sz w:val="22"/>
                <w:szCs w:val="22"/>
              </w:rPr>
              <w:t>Controllo P, processo tipo P</w:t>
            </w:r>
          </w:p>
          <w:p w14:paraId="2A585FBD" w14:textId="4618B5B2" w:rsidR="00B162D8" w:rsidRPr="00B162D8" w:rsidRDefault="00B162D8" w:rsidP="00B162D8">
            <w:pPr>
              <w:pStyle w:val="Paragrafoelenco"/>
              <w:numPr>
                <w:ilvl w:val="0"/>
                <w:numId w:val="9"/>
              </w:numPr>
              <w:tabs>
                <w:tab w:val="left" w:pos="9210"/>
              </w:tabs>
              <w:spacing w:after="0" w:line="240" w:lineRule="auto"/>
              <w:jc w:val="both"/>
              <w:rPr>
                <w:sz w:val="22"/>
                <w:szCs w:val="22"/>
              </w:rPr>
            </w:pPr>
            <w:r w:rsidRPr="00B162D8">
              <w:rPr>
                <w:sz w:val="22"/>
                <w:szCs w:val="22"/>
              </w:rPr>
              <w:t xml:space="preserve">Controllo P, processi di </w:t>
            </w:r>
            <w:proofErr w:type="gramStart"/>
            <w:r w:rsidRPr="00B162D8">
              <w:rPr>
                <w:sz w:val="22"/>
                <w:szCs w:val="22"/>
              </w:rPr>
              <w:t>1°</w:t>
            </w:r>
            <w:proofErr w:type="gramEnd"/>
            <w:r w:rsidRPr="00B162D8">
              <w:rPr>
                <w:sz w:val="22"/>
                <w:szCs w:val="22"/>
              </w:rPr>
              <w:t xml:space="preserve"> </w:t>
            </w:r>
            <w:r w:rsidR="00A6779F" w:rsidRPr="00B162D8">
              <w:rPr>
                <w:sz w:val="22"/>
                <w:szCs w:val="22"/>
              </w:rPr>
              <w:t>ordine e</w:t>
            </w:r>
            <w:r w:rsidRPr="00B162D8">
              <w:rPr>
                <w:sz w:val="22"/>
                <w:szCs w:val="22"/>
              </w:rPr>
              <w:t xml:space="preserve"> superiore</w:t>
            </w:r>
          </w:p>
          <w:p w14:paraId="1B5D9FB1" w14:textId="77777777" w:rsidR="00B162D8" w:rsidRPr="00B162D8" w:rsidRDefault="00B162D8" w:rsidP="00B162D8">
            <w:pPr>
              <w:pStyle w:val="Paragrafoelenco"/>
              <w:numPr>
                <w:ilvl w:val="0"/>
                <w:numId w:val="9"/>
              </w:numPr>
              <w:tabs>
                <w:tab w:val="left" w:pos="9210"/>
              </w:tabs>
              <w:spacing w:after="0" w:line="240" w:lineRule="auto"/>
              <w:jc w:val="both"/>
              <w:rPr>
                <w:sz w:val="22"/>
                <w:szCs w:val="22"/>
              </w:rPr>
            </w:pPr>
            <w:r w:rsidRPr="00B162D8">
              <w:rPr>
                <w:sz w:val="22"/>
                <w:szCs w:val="22"/>
              </w:rPr>
              <w:t xml:space="preserve">Controllo di </w:t>
            </w:r>
            <w:proofErr w:type="gramStart"/>
            <w:r w:rsidRPr="00B162D8">
              <w:rPr>
                <w:sz w:val="22"/>
                <w:szCs w:val="22"/>
              </w:rPr>
              <w:t>2°</w:t>
            </w:r>
            <w:proofErr w:type="gramEnd"/>
            <w:r w:rsidRPr="00B162D8">
              <w:rPr>
                <w:sz w:val="22"/>
                <w:szCs w:val="22"/>
              </w:rPr>
              <w:t xml:space="preserve"> ordine, processi di tipo I</w:t>
            </w:r>
          </w:p>
          <w:p w14:paraId="71C40E75" w14:textId="77777777" w:rsidR="00B162D8" w:rsidRPr="00B162D8" w:rsidRDefault="00B162D8" w:rsidP="00B162D8">
            <w:pPr>
              <w:pStyle w:val="Paragrafoelenco"/>
              <w:numPr>
                <w:ilvl w:val="0"/>
                <w:numId w:val="9"/>
              </w:numPr>
              <w:tabs>
                <w:tab w:val="left" w:pos="9210"/>
              </w:tabs>
              <w:spacing w:after="0" w:line="240" w:lineRule="auto"/>
              <w:jc w:val="both"/>
              <w:rPr>
                <w:sz w:val="22"/>
                <w:szCs w:val="22"/>
                <w:lang w:val="en-US"/>
              </w:rPr>
            </w:pPr>
            <w:proofErr w:type="spellStart"/>
            <w:r w:rsidRPr="00B162D8">
              <w:rPr>
                <w:sz w:val="22"/>
                <w:szCs w:val="22"/>
                <w:lang w:val="en-US"/>
              </w:rPr>
              <w:t>Metodo</w:t>
            </w:r>
            <w:proofErr w:type="spellEnd"/>
            <w:r w:rsidRPr="00B162D8">
              <w:rPr>
                <w:sz w:val="22"/>
                <w:szCs w:val="22"/>
                <w:lang w:val="en-US"/>
              </w:rPr>
              <w:t xml:space="preserve"> </w:t>
            </w:r>
            <w:proofErr w:type="spellStart"/>
            <w:r w:rsidRPr="00B162D8">
              <w:rPr>
                <w:sz w:val="22"/>
                <w:szCs w:val="22"/>
                <w:lang w:val="en-US"/>
              </w:rPr>
              <w:t>dinamico</w:t>
            </w:r>
            <w:proofErr w:type="spellEnd"/>
            <w:r w:rsidRPr="00B162D8">
              <w:rPr>
                <w:sz w:val="22"/>
                <w:szCs w:val="22"/>
                <w:lang w:val="en-US"/>
              </w:rPr>
              <w:t xml:space="preserve"> Ziegler-Nichols</w:t>
            </w:r>
          </w:p>
          <w:p w14:paraId="096B9173" w14:textId="77777777" w:rsidR="00B162D8" w:rsidRPr="00B162D8" w:rsidRDefault="00B162D8" w:rsidP="00B162D8">
            <w:pPr>
              <w:pStyle w:val="Paragrafoelenco"/>
              <w:numPr>
                <w:ilvl w:val="0"/>
                <w:numId w:val="9"/>
              </w:numPr>
              <w:tabs>
                <w:tab w:val="left" w:pos="9210"/>
              </w:tabs>
              <w:spacing w:after="0" w:line="240" w:lineRule="auto"/>
              <w:jc w:val="both"/>
              <w:rPr>
                <w:sz w:val="22"/>
                <w:szCs w:val="22"/>
              </w:rPr>
            </w:pPr>
            <w:r w:rsidRPr="00B162D8">
              <w:rPr>
                <w:sz w:val="22"/>
                <w:szCs w:val="22"/>
              </w:rPr>
              <w:t>Metodo statico Chien-Hrones-</w:t>
            </w:r>
            <w:proofErr w:type="spellStart"/>
            <w:r w:rsidRPr="00B162D8">
              <w:rPr>
                <w:sz w:val="22"/>
                <w:szCs w:val="22"/>
              </w:rPr>
              <w:t>Reswick</w:t>
            </w:r>
            <w:proofErr w:type="spellEnd"/>
          </w:p>
          <w:p w14:paraId="7EB78E76" w14:textId="42FE0778" w:rsidR="00B162D8" w:rsidRPr="00B162D8" w:rsidRDefault="00B162D8" w:rsidP="00B162D8">
            <w:pPr>
              <w:pStyle w:val="Paragrafoelenco"/>
              <w:numPr>
                <w:ilvl w:val="0"/>
                <w:numId w:val="9"/>
              </w:numPr>
              <w:tabs>
                <w:tab w:val="left" w:pos="9210"/>
              </w:tabs>
              <w:spacing w:after="0" w:line="240" w:lineRule="auto"/>
              <w:jc w:val="both"/>
              <w:rPr>
                <w:sz w:val="22"/>
                <w:szCs w:val="22"/>
              </w:rPr>
            </w:pPr>
            <w:r w:rsidRPr="00B162D8">
              <w:rPr>
                <w:sz w:val="22"/>
                <w:szCs w:val="22"/>
              </w:rPr>
              <w:t xml:space="preserve">Processo di </w:t>
            </w:r>
            <w:proofErr w:type="gramStart"/>
            <w:r w:rsidRPr="00B162D8">
              <w:rPr>
                <w:sz w:val="22"/>
                <w:szCs w:val="22"/>
              </w:rPr>
              <w:t>1°</w:t>
            </w:r>
            <w:proofErr w:type="gramEnd"/>
            <w:r w:rsidRPr="00B162D8">
              <w:rPr>
                <w:sz w:val="22"/>
                <w:szCs w:val="22"/>
              </w:rPr>
              <w:t xml:space="preserve"> ordine, controllore a 2</w:t>
            </w:r>
            <w:r>
              <w:rPr>
                <w:sz w:val="22"/>
                <w:szCs w:val="22"/>
              </w:rPr>
              <w:t xml:space="preserve"> </w:t>
            </w:r>
            <w:r w:rsidRPr="00B162D8">
              <w:rPr>
                <w:sz w:val="22"/>
                <w:szCs w:val="22"/>
              </w:rPr>
              <w:t>posizioni</w:t>
            </w:r>
          </w:p>
          <w:p w14:paraId="396B46EE" w14:textId="0EFC5F9D" w:rsidR="00B162D8" w:rsidRPr="00B162D8" w:rsidRDefault="00B162D8" w:rsidP="00B162D8">
            <w:pPr>
              <w:pStyle w:val="Paragrafoelenco"/>
              <w:numPr>
                <w:ilvl w:val="0"/>
                <w:numId w:val="9"/>
              </w:numPr>
              <w:tabs>
                <w:tab w:val="left" w:pos="9210"/>
              </w:tabs>
              <w:spacing w:after="0" w:line="240" w:lineRule="auto"/>
              <w:jc w:val="both"/>
              <w:rPr>
                <w:sz w:val="22"/>
                <w:szCs w:val="22"/>
              </w:rPr>
            </w:pPr>
            <w:r w:rsidRPr="00B162D8">
              <w:rPr>
                <w:sz w:val="22"/>
                <w:szCs w:val="22"/>
              </w:rPr>
              <w:t xml:space="preserve">Processo di </w:t>
            </w:r>
            <w:proofErr w:type="gramStart"/>
            <w:r w:rsidRPr="00B162D8">
              <w:rPr>
                <w:sz w:val="22"/>
                <w:szCs w:val="22"/>
              </w:rPr>
              <w:t>2°</w:t>
            </w:r>
            <w:proofErr w:type="gramEnd"/>
            <w:r w:rsidRPr="00B162D8">
              <w:rPr>
                <w:sz w:val="22"/>
                <w:szCs w:val="22"/>
              </w:rPr>
              <w:t xml:space="preserve"> ordine, controllore a 2 posizioni, feedback ritardato</w:t>
            </w:r>
          </w:p>
          <w:p w14:paraId="793D1D2C" w14:textId="64A15534" w:rsidR="00B162D8" w:rsidRPr="00B162D8" w:rsidRDefault="00B162D8" w:rsidP="00B162D8">
            <w:pPr>
              <w:pStyle w:val="Paragrafoelenco"/>
              <w:numPr>
                <w:ilvl w:val="0"/>
                <w:numId w:val="9"/>
              </w:numPr>
              <w:tabs>
                <w:tab w:val="left" w:pos="9210"/>
              </w:tabs>
              <w:spacing w:after="0" w:line="240" w:lineRule="auto"/>
              <w:jc w:val="both"/>
              <w:rPr>
                <w:sz w:val="22"/>
                <w:szCs w:val="22"/>
              </w:rPr>
            </w:pPr>
            <w:r w:rsidRPr="00B162D8">
              <w:rPr>
                <w:sz w:val="22"/>
                <w:szCs w:val="22"/>
              </w:rPr>
              <w:t xml:space="preserve">Processo di </w:t>
            </w:r>
            <w:proofErr w:type="gramStart"/>
            <w:r w:rsidRPr="00B162D8">
              <w:rPr>
                <w:sz w:val="22"/>
                <w:szCs w:val="22"/>
              </w:rPr>
              <w:t>2°</w:t>
            </w:r>
            <w:proofErr w:type="gramEnd"/>
            <w:r w:rsidRPr="00B162D8">
              <w:rPr>
                <w:sz w:val="22"/>
                <w:szCs w:val="22"/>
              </w:rPr>
              <w:t xml:space="preserve"> ordine, controllore a 2 posizioni, feedback elastico</w:t>
            </w:r>
          </w:p>
          <w:p w14:paraId="38952B4E" w14:textId="77777777" w:rsidR="00B162D8" w:rsidRPr="00AC2E04" w:rsidRDefault="00B162D8" w:rsidP="008C7DCA">
            <w:pPr>
              <w:ind w:left="360"/>
              <w:rPr>
                <w:b/>
              </w:rPr>
            </w:pPr>
          </w:p>
        </w:tc>
        <w:tc>
          <w:tcPr>
            <w:tcW w:w="234" w:type="dxa"/>
          </w:tcPr>
          <w:p w14:paraId="4DAB0ECD" w14:textId="77777777" w:rsidR="00B162D8" w:rsidRPr="00AC2E04" w:rsidRDefault="00B162D8" w:rsidP="008C7DCA"/>
        </w:tc>
        <w:tc>
          <w:tcPr>
            <w:tcW w:w="4431" w:type="dxa"/>
            <w:shd w:val="clear" w:color="auto" w:fill="D9D9D9" w:themeFill="background1" w:themeFillShade="D9"/>
          </w:tcPr>
          <w:p w14:paraId="3663A28B" w14:textId="77777777" w:rsidR="00B162D8" w:rsidRDefault="00B162D8" w:rsidP="008C7DCA"/>
          <w:p w14:paraId="275F80B2" w14:textId="77777777" w:rsidR="00B162D8" w:rsidRPr="00B162D8" w:rsidRDefault="00B162D8" w:rsidP="008C7DCA">
            <w:pPr>
              <w:jc w:val="both"/>
              <w:rPr>
                <w:sz w:val="22"/>
                <w:szCs w:val="22"/>
              </w:rPr>
            </w:pPr>
            <w:r w:rsidRPr="00B162D8">
              <w:rPr>
                <w:sz w:val="22"/>
                <w:szCs w:val="22"/>
              </w:rPr>
              <w:t xml:space="preserve">Il banco è fornito completo di scheda di acquisizione dati DL 1893 come unità di interfaccia e del software di elaborazione DL ACTSW sviluppato in ambiente </w:t>
            </w:r>
            <w:proofErr w:type="spellStart"/>
            <w:r w:rsidRPr="00B162D8">
              <w:rPr>
                <w:sz w:val="22"/>
                <w:szCs w:val="22"/>
              </w:rPr>
              <w:t>LabVIEW</w:t>
            </w:r>
            <w:proofErr w:type="spellEnd"/>
            <w:r w:rsidRPr="00B162D8">
              <w:rPr>
                <w:sz w:val="22"/>
                <w:szCs w:val="22"/>
              </w:rPr>
              <w:t>. Il software guida gli studenti nello svolgimento degli esperimenti ed elabora i dati per generare i relativi grafici.</w:t>
            </w:r>
          </w:p>
          <w:p w14:paraId="15D8EA1C" w14:textId="77777777" w:rsidR="00B162D8" w:rsidRDefault="00B162D8" w:rsidP="008C7DCA"/>
          <w:p w14:paraId="3D99E58D" w14:textId="77777777" w:rsidR="00B162D8" w:rsidRDefault="00B162D8" w:rsidP="008C7DCA"/>
          <w:p w14:paraId="54082099" w14:textId="77777777" w:rsidR="00B162D8" w:rsidRPr="008C3B94" w:rsidRDefault="00B162D8" w:rsidP="008C7DCA">
            <w:pPr>
              <w:jc w:val="center"/>
              <w:rPr>
                <w:b/>
              </w:rPr>
            </w:pPr>
            <w:r w:rsidRPr="003571D5">
              <w:rPr>
                <w:noProof/>
              </w:rPr>
              <w:lastRenderedPageBreak/>
              <w:drawing>
                <wp:inline distT="0" distB="0" distL="0" distR="0" wp14:anchorId="670A8348" wp14:editId="195B3DEC">
                  <wp:extent cx="1952625" cy="1885575"/>
                  <wp:effectExtent l="0" t="0" r="0" b="0"/>
                  <wp:docPr id="28" name="Immagine 1" descr="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ware"/>
                          <pic:cNvPicPr>
                            <a:picLocks noChangeAspect="1" noChangeArrowheads="1"/>
                          </pic:cNvPicPr>
                        </pic:nvPicPr>
                        <pic:blipFill>
                          <a:blip r:embed="rId8"/>
                          <a:srcRect/>
                          <a:stretch>
                            <a:fillRect/>
                          </a:stretch>
                        </pic:blipFill>
                        <pic:spPr bwMode="auto">
                          <a:xfrm>
                            <a:off x="0" y="0"/>
                            <a:ext cx="1955166" cy="1888028"/>
                          </a:xfrm>
                          <a:prstGeom prst="rect">
                            <a:avLst/>
                          </a:prstGeom>
                          <a:noFill/>
                          <a:ln w="9525">
                            <a:noFill/>
                            <a:miter lim="800000"/>
                            <a:headEnd/>
                            <a:tailEnd/>
                          </a:ln>
                        </pic:spPr>
                      </pic:pic>
                    </a:graphicData>
                  </a:graphic>
                </wp:inline>
              </w:drawing>
            </w:r>
          </w:p>
        </w:tc>
      </w:tr>
    </w:tbl>
    <w:p w14:paraId="20A1AC2B" w14:textId="77777777" w:rsidR="00B162D8" w:rsidRPr="008C3B94" w:rsidRDefault="00B162D8" w:rsidP="00B162D8">
      <w:pPr>
        <w:spacing w:after="0" w:line="240" w:lineRule="auto"/>
      </w:pPr>
    </w:p>
    <w:p w14:paraId="09632AE4" w14:textId="335CFEA9" w:rsidR="0060302D" w:rsidRPr="007245CC" w:rsidRDefault="0060302D" w:rsidP="007245CC"/>
    <w:sectPr w:rsidR="0060302D" w:rsidRPr="007245CC" w:rsidSect="00D50C1D">
      <w:headerReference w:type="default" r:id="rId9"/>
      <w:footerReference w:type="default" r:id="rId10"/>
      <w:pgSz w:w="11906" w:h="16838"/>
      <w:pgMar w:top="1985" w:right="1274" w:bottom="1276" w:left="1440" w:header="720" w:footer="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0420" w14:textId="77777777" w:rsidR="00112C04" w:rsidRDefault="00112C04" w:rsidP="004A7DD2">
      <w:pPr>
        <w:spacing w:after="0" w:line="240" w:lineRule="auto"/>
      </w:pPr>
      <w:r>
        <w:separator/>
      </w:r>
    </w:p>
  </w:endnote>
  <w:endnote w:type="continuationSeparator" w:id="0">
    <w:p w14:paraId="38B2AD40" w14:textId="77777777" w:rsidR="00112C04" w:rsidRDefault="00112C04" w:rsidP="004A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49F" w14:textId="335B5B53" w:rsidR="00343B82" w:rsidRDefault="007245CC" w:rsidP="007245CC">
    <w:pPr>
      <w:pStyle w:val="Pidipagina"/>
      <w:tabs>
        <w:tab w:val="clear" w:pos="4513"/>
      </w:tabs>
    </w:pPr>
    <w:r>
      <w:rPr>
        <w:noProof/>
        <w:color w:val="FFFFFF"/>
        <w:sz w:val="28"/>
        <w:szCs w:val="28"/>
      </w:rPr>
      <mc:AlternateContent>
        <mc:Choice Requires="wps">
          <w:drawing>
            <wp:anchor distT="0" distB="0" distL="114300" distR="114300" simplePos="0" relativeHeight="251667456" behindDoc="0" locked="0" layoutInCell="1" allowOverlap="1" wp14:anchorId="2DA0DD0E" wp14:editId="53D16DDC">
              <wp:simplePos x="0" y="0"/>
              <wp:positionH relativeFrom="column">
                <wp:posOffset>-170180</wp:posOffset>
              </wp:positionH>
              <wp:positionV relativeFrom="paragraph">
                <wp:posOffset>-105410</wp:posOffset>
              </wp:positionV>
              <wp:extent cx="2864485" cy="409575"/>
              <wp:effectExtent l="0" t="0" r="12065" b="28575"/>
              <wp:wrapNone/>
              <wp:docPr id="7976685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09575"/>
                      </a:xfrm>
                      <a:prstGeom prst="rect">
                        <a:avLst/>
                      </a:prstGeom>
                      <a:solidFill>
                        <a:srgbClr val="FFFFFF"/>
                      </a:solidFill>
                      <a:ln w="9525">
                        <a:solidFill>
                          <a:srgbClr val="FFFFFF"/>
                        </a:solidFill>
                        <a:miter lim="800000"/>
                        <a:headEnd/>
                        <a:tailEnd/>
                      </a:ln>
                    </wps:spPr>
                    <wps:txbx>
                      <w:txbxContent>
                        <w:p w14:paraId="545B261C" w14:textId="77777777" w:rsidR="00343B82" w:rsidRDefault="00343B82" w:rsidP="00343B82">
                          <w:pPr>
                            <w:pStyle w:val="Pidipagina"/>
                            <w:tabs>
                              <w:tab w:val="clear" w:pos="4513"/>
                              <w:tab w:val="center" w:pos="4536"/>
                            </w:tabs>
                            <w:ind w:right="-9"/>
                            <w:rPr>
                              <w:rFonts w:cs="Arial"/>
                              <w:b/>
                              <w:bCs/>
                              <w:sz w:val="14"/>
                              <w:szCs w:val="14"/>
                            </w:rPr>
                          </w:pPr>
                          <w:r w:rsidRPr="00324B87">
                            <w:rPr>
                              <w:rFonts w:cs="Arial"/>
                              <w:b/>
                              <w:bCs/>
                              <w:sz w:val="14"/>
                              <w:szCs w:val="14"/>
                            </w:rPr>
                            <w:t xml:space="preserve">DE LORENZO S.p.A. V.le Romagna 20 – 20089 ROZZANO (MI) Italy </w:t>
                          </w:r>
                        </w:p>
                        <w:p w14:paraId="47D1EE9E" w14:textId="77777777" w:rsidR="00343B82" w:rsidRPr="0019557F" w:rsidRDefault="00343B82" w:rsidP="00343B82">
                          <w:pPr>
                            <w:pStyle w:val="Pidipagina"/>
                            <w:tabs>
                              <w:tab w:val="clear" w:pos="4513"/>
                              <w:tab w:val="center" w:pos="4536"/>
                            </w:tabs>
                            <w:ind w:right="-9"/>
                            <w:rPr>
                              <w:rFonts w:cs="Arial"/>
                              <w:b/>
                              <w:bCs/>
                              <w:sz w:val="14"/>
                              <w:szCs w:val="14"/>
                              <w:lang w:val="pt-BR"/>
                            </w:rPr>
                          </w:pPr>
                          <w:r w:rsidRPr="0019557F">
                            <w:rPr>
                              <w:rFonts w:cs="Arial"/>
                              <w:b/>
                              <w:bCs/>
                              <w:sz w:val="14"/>
                              <w:szCs w:val="14"/>
                              <w:lang w:val="pt-BR"/>
                            </w:rPr>
                            <w:t xml:space="preserve">Tel. + 39 02 8254551 - E-mail: </w:t>
                          </w:r>
                          <w:hyperlink r:id="rId1" w:history="1">
                            <w:r w:rsidRPr="0019557F">
                              <w:rPr>
                                <w:rStyle w:val="Collegamentoipertestuale"/>
                                <w:rFonts w:cs="Arial"/>
                                <w:b/>
                                <w:bCs/>
                                <w:sz w:val="14"/>
                                <w:szCs w:val="14"/>
                                <w:lang w:val="pt-BR"/>
                              </w:rPr>
                              <w:t>info@delorenzo.it</w:t>
                            </w:r>
                          </w:hyperlink>
                          <w:r w:rsidRPr="0019557F">
                            <w:rPr>
                              <w:rFonts w:cs="Arial"/>
                              <w:b/>
                              <w:bCs/>
                              <w:sz w:val="14"/>
                              <w:szCs w:val="14"/>
                              <w:lang w:val="pt-BR"/>
                            </w:rPr>
                            <w:t>-</w:t>
                          </w:r>
                          <w:r w:rsidRPr="0019557F">
                            <w:rPr>
                              <w:sz w:val="14"/>
                              <w:szCs w:val="14"/>
                              <w:lang w:val="pt-BR"/>
                            </w:rPr>
                            <w:t xml:space="preserve"> </w:t>
                          </w:r>
                          <w:hyperlink r:id="rId2" w:history="1">
                            <w:r w:rsidRPr="0019557F">
                              <w:rPr>
                                <w:rStyle w:val="Collegamentoipertestuale"/>
                                <w:rFonts w:cs="Arial"/>
                                <w:b/>
                                <w:bCs/>
                                <w:sz w:val="14"/>
                                <w:szCs w:val="14"/>
                                <w:lang w:val="pt-BR"/>
                              </w:rPr>
                              <w:t>sales@delorenzo.it</w:t>
                            </w:r>
                          </w:hyperlink>
                          <w:r w:rsidRPr="0019557F">
                            <w:rPr>
                              <w:rStyle w:val="Collegamentoipertestuale"/>
                              <w:rFonts w:cs="Arial"/>
                              <w:b/>
                              <w:bCs/>
                              <w:sz w:val="14"/>
                              <w:szCs w:val="14"/>
                              <w:lang w:val="pt-BR"/>
                            </w:rPr>
                            <w:t xml:space="preserve"> </w:t>
                          </w:r>
                        </w:p>
                        <w:p w14:paraId="5BBBF332" w14:textId="77777777" w:rsidR="00343B82" w:rsidRPr="00293522" w:rsidRDefault="00343B82" w:rsidP="00343B82">
                          <w:pPr>
                            <w:pStyle w:val="Pidipagina"/>
                            <w:tabs>
                              <w:tab w:val="clear" w:pos="4513"/>
                              <w:tab w:val="center" w:pos="4536"/>
                            </w:tabs>
                            <w:ind w:right="-9"/>
                            <w:rPr>
                              <w:rFonts w:cs="Arial"/>
                              <w:b/>
                              <w:bCs/>
                              <w:sz w:val="14"/>
                              <w:szCs w:val="14"/>
                            </w:rPr>
                          </w:pPr>
                          <w:r w:rsidRPr="00293522">
                            <w:rPr>
                              <w:rFonts w:cs="Arial"/>
                              <w:b/>
                              <w:bCs/>
                              <w:sz w:val="14"/>
                              <w:szCs w:val="14"/>
                            </w:rPr>
                            <w:t>Ci riserviamo il diritto di modificare i nostri prodotti senza preavviso.</w:t>
                          </w:r>
                        </w:p>
                        <w:p w14:paraId="546DB029" w14:textId="77777777" w:rsidR="00343B82" w:rsidRPr="00293522" w:rsidRDefault="00343B82" w:rsidP="00343B82">
                          <w:pPr>
                            <w:pStyle w:val="Pidipagina"/>
                            <w:ind w:left="-900" w:right="-802"/>
                            <w:jc w:val="center"/>
                            <w:rPr>
                              <w:rFonts w:cs="Arial"/>
                              <w:b/>
                              <w:bCs/>
                              <w:sz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0DD0E" id="_x0000_t202" coordsize="21600,21600" o:spt="202" path="m,l,21600r21600,l21600,xe">
              <v:stroke joinstyle="miter"/>
              <v:path gradientshapeok="t" o:connecttype="rect"/>
            </v:shapetype>
            <v:shape id="Text Box 12" o:spid="_x0000_s1026" type="#_x0000_t202" style="position:absolute;margin-left:-13.4pt;margin-top:-8.3pt;width:225.5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" strokecolor="white">
              <v:textbox>
                <w:txbxContent>
                  <w:p w14:paraId="545B261C" w14:textId="77777777" w:rsidR="00343B82" w:rsidRDefault="00343B82" w:rsidP="00343B82">
                    <w:pPr>
                      <w:pStyle w:val="Pidipagina"/>
                      <w:tabs>
                        <w:tab w:val="clear" w:pos="4513"/>
                        <w:tab w:val="center" w:pos="4536"/>
                      </w:tabs>
                      <w:ind w:right="-9"/>
                      <w:rPr>
                        <w:rFonts w:cs="Arial"/>
                        <w:b/>
                        <w:bCs/>
                        <w:sz w:val="14"/>
                        <w:szCs w:val="14"/>
                      </w:rPr>
                    </w:pPr>
                    <w:r w:rsidRPr="00324B87">
                      <w:rPr>
                        <w:rFonts w:cs="Arial"/>
                        <w:b/>
                        <w:bCs/>
                        <w:sz w:val="14"/>
                        <w:szCs w:val="14"/>
                      </w:rPr>
                      <w:t xml:space="preserve">DE LORENZO S.p.A. V.le Romagna 20 – 20089 ROZZANO (MI) Italy </w:t>
                    </w:r>
                  </w:p>
                  <w:p w14:paraId="47D1EE9E" w14:textId="77777777" w:rsidR="00343B82" w:rsidRPr="0019557F" w:rsidRDefault="00343B82" w:rsidP="00343B82">
                    <w:pPr>
                      <w:pStyle w:val="Pidipagina"/>
                      <w:tabs>
                        <w:tab w:val="clear" w:pos="4513"/>
                        <w:tab w:val="center" w:pos="4536"/>
                      </w:tabs>
                      <w:ind w:right="-9"/>
                      <w:rPr>
                        <w:rFonts w:cs="Arial"/>
                        <w:b/>
                        <w:bCs/>
                        <w:sz w:val="14"/>
                        <w:szCs w:val="14"/>
                        <w:lang w:val="pt-BR"/>
                      </w:rPr>
                    </w:pPr>
                    <w:r w:rsidRPr="0019557F">
                      <w:rPr>
                        <w:rFonts w:cs="Arial"/>
                        <w:b/>
                        <w:bCs/>
                        <w:sz w:val="14"/>
                        <w:szCs w:val="14"/>
                        <w:lang w:val="pt-BR"/>
                      </w:rPr>
                      <w:t xml:space="preserve">Tel. + 39 02 8254551 - E-mail: </w:t>
                    </w:r>
                    <w:hyperlink r:id="rId3" w:history="1">
                      <w:r w:rsidRPr="0019557F">
                        <w:rPr>
                          <w:rStyle w:val="Collegamentoipertestuale"/>
                          <w:rFonts w:cs="Arial"/>
                          <w:b/>
                          <w:bCs/>
                          <w:sz w:val="14"/>
                          <w:szCs w:val="14"/>
                          <w:lang w:val="pt-BR"/>
                        </w:rPr>
                        <w:t>info@delorenzo.it</w:t>
                      </w:r>
                    </w:hyperlink>
                    <w:r w:rsidRPr="0019557F">
                      <w:rPr>
                        <w:rFonts w:cs="Arial"/>
                        <w:b/>
                        <w:bCs/>
                        <w:sz w:val="14"/>
                        <w:szCs w:val="14"/>
                        <w:lang w:val="pt-BR"/>
                      </w:rPr>
                      <w:t>-</w:t>
                    </w:r>
                    <w:r w:rsidRPr="0019557F">
                      <w:rPr>
                        <w:sz w:val="14"/>
                        <w:szCs w:val="14"/>
                        <w:lang w:val="pt-BR"/>
                      </w:rPr>
                      <w:t xml:space="preserve"> </w:t>
                    </w:r>
                    <w:hyperlink r:id="rId4" w:history="1">
                      <w:r w:rsidRPr="0019557F">
                        <w:rPr>
                          <w:rStyle w:val="Collegamentoipertestuale"/>
                          <w:rFonts w:cs="Arial"/>
                          <w:b/>
                          <w:bCs/>
                          <w:sz w:val="14"/>
                          <w:szCs w:val="14"/>
                          <w:lang w:val="pt-BR"/>
                        </w:rPr>
                        <w:t>sales@delorenzo.it</w:t>
                      </w:r>
                    </w:hyperlink>
                    <w:r w:rsidRPr="0019557F">
                      <w:rPr>
                        <w:rStyle w:val="Collegamentoipertestuale"/>
                        <w:rFonts w:cs="Arial"/>
                        <w:b/>
                        <w:bCs/>
                        <w:sz w:val="14"/>
                        <w:szCs w:val="14"/>
                        <w:lang w:val="pt-BR"/>
                      </w:rPr>
                      <w:t xml:space="preserve"> </w:t>
                    </w:r>
                  </w:p>
                  <w:p w14:paraId="5BBBF332" w14:textId="77777777" w:rsidR="00343B82" w:rsidRPr="00293522" w:rsidRDefault="00343B82" w:rsidP="00343B82">
                    <w:pPr>
                      <w:pStyle w:val="Pidipagina"/>
                      <w:tabs>
                        <w:tab w:val="clear" w:pos="4513"/>
                        <w:tab w:val="center" w:pos="4536"/>
                      </w:tabs>
                      <w:ind w:right="-9"/>
                      <w:rPr>
                        <w:rFonts w:cs="Arial"/>
                        <w:b/>
                        <w:bCs/>
                        <w:sz w:val="14"/>
                        <w:szCs w:val="14"/>
                      </w:rPr>
                    </w:pPr>
                    <w:r w:rsidRPr="00293522">
                      <w:rPr>
                        <w:rFonts w:cs="Arial"/>
                        <w:b/>
                        <w:bCs/>
                        <w:sz w:val="14"/>
                        <w:szCs w:val="14"/>
                      </w:rPr>
                      <w:t>Ci riserviamo il diritto di modificare i nostri prodotti senza preavviso.</w:t>
                    </w:r>
                  </w:p>
                  <w:p w14:paraId="546DB029" w14:textId="77777777" w:rsidR="00343B82" w:rsidRPr="00293522" w:rsidRDefault="00343B82" w:rsidP="00343B82">
                    <w:pPr>
                      <w:pStyle w:val="Pidipagina"/>
                      <w:ind w:left="-900" w:right="-802"/>
                      <w:jc w:val="center"/>
                      <w:rPr>
                        <w:rFonts w:cs="Arial"/>
                        <w:b/>
                        <w:bCs/>
                        <w:sz w:val="14"/>
                      </w:rPr>
                    </w:pPr>
                  </w:p>
                </w:txbxContent>
              </v:textbox>
            </v:shape>
          </w:pict>
        </mc:Fallback>
      </mc:AlternateContent>
    </w:r>
    <w:r>
      <w:rPr>
        <w:noProof/>
      </w:rPr>
      <w:drawing>
        <wp:anchor distT="0" distB="0" distL="114300" distR="114300" simplePos="0" relativeHeight="251663360" behindDoc="1" locked="0" layoutInCell="1" allowOverlap="1" wp14:anchorId="247ACF7F" wp14:editId="52CB50F9">
          <wp:simplePos x="0" y="0"/>
          <wp:positionH relativeFrom="margin">
            <wp:posOffset>-1687195</wp:posOffset>
          </wp:positionH>
          <wp:positionV relativeFrom="paragraph">
            <wp:posOffset>-243205</wp:posOffset>
          </wp:positionV>
          <wp:extent cx="9102725" cy="309880"/>
          <wp:effectExtent l="0" t="0" r="3175" b="0"/>
          <wp:wrapNone/>
          <wp:docPr id="1961249285" name="Immagine 1961249285" descr="barra azzu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ra azzur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0272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5408" behindDoc="1" locked="0" layoutInCell="1" allowOverlap="1" wp14:anchorId="1083E85B" wp14:editId="6887EBA1">
              <wp:simplePos x="0" y="0"/>
              <wp:positionH relativeFrom="margin">
                <wp:posOffset>4558665</wp:posOffset>
              </wp:positionH>
              <wp:positionV relativeFrom="bottomMargin">
                <wp:posOffset>137795</wp:posOffset>
              </wp:positionV>
              <wp:extent cx="2023745" cy="1157605"/>
              <wp:effectExtent l="0" t="0" r="0" b="0"/>
              <wp:wrapNone/>
              <wp:docPr id="14066295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1157605"/>
                      </a:xfrm>
                      <a:prstGeom prst="rect">
                        <a:avLst/>
                      </a:prstGeom>
                    </wps:spPr>
                    <wps:txbx>
                      <w:txbxContent>
                        <w:p w14:paraId="6444291A" w14:textId="77777777" w:rsidR="00343B82" w:rsidRDefault="00343B82" w:rsidP="00343B82">
                          <w:pPr>
                            <w:spacing w:line="306" w:lineRule="exact"/>
                            <w:ind w:left="20"/>
                            <w:rPr>
                              <w:b/>
                              <w:sz w:val="28"/>
                            </w:rPr>
                          </w:pPr>
                          <w:hyperlink r:id="rId6">
                            <w:r>
                              <w:rPr>
                                <w:b/>
                                <w:color w:val="FFFFFF"/>
                                <w:spacing w:val="-2"/>
                                <w:sz w:val="28"/>
                              </w:rPr>
                              <w:t>www.delorenzoglobal.com</w:t>
                            </w:r>
                          </w:hyperlink>
                        </w:p>
                      </w:txbxContent>
                    </wps:txbx>
                    <wps:bodyPr wrap="square" lIns="0" tIns="0" rIns="0" bIns="0" rtlCol="0">
                      <a:noAutofit/>
                    </wps:bodyPr>
                  </wps:wsp>
                </a:graphicData>
              </a:graphic>
            </wp:anchor>
          </w:drawing>
        </mc:Choice>
        <mc:Fallback>
          <w:pict>
            <v:shape w14:anchorId="1083E85B" id="Textbox 5" o:spid="_x0000_s1027" type="#_x0000_t202" style="position:absolute;margin-left:358.95pt;margin-top:10.85pt;width:159.35pt;height:91.15pt;z-index:-25165107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" filled="f" stroked="f">
              <v:textbox inset="0,0,0,0">
                <w:txbxContent>
                  <w:p w14:paraId="6444291A" w14:textId="77777777" w:rsidR="00343B82" w:rsidRDefault="00343B82" w:rsidP="00343B82">
                    <w:pPr>
                      <w:spacing w:line="306" w:lineRule="exact"/>
                      <w:ind w:left="20"/>
                      <w:rPr>
                        <w:b/>
                        <w:sz w:val="28"/>
                      </w:rPr>
                    </w:pPr>
                    <w:hyperlink r:id="rId7">
                      <w:r>
                        <w:rPr>
                          <w:b/>
                          <w:color w:val="FFFFFF"/>
                          <w:spacing w:val="-2"/>
                          <w:sz w:val="28"/>
                        </w:rPr>
                        <w:t>www.delorenzoglobal.com</w:t>
                      </w:r>
                    </w:hyperlink>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5674" w14:textId="77777777" w:rsidR="00112C04" w:rsidRDefault="00112C04" w:rsidP="004A7DD2">
      <w:pPr>
        <w:spacing w:after="0" w:line="240" w:lineRule="auto"/>
      </w:pPr>
      <w:r>
        <w:separator/>
      </w:r>
    </w:p>
  </w:footnote>
  <w:footnote w:type="continuationSeparator" w:id="0">
    <w:p w14:paraId="618C7053" w14:textId="77777777" w:rsidR="00112C04" w:rsidRDefault="00112C04" w:rsidP="004A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EF5E" w14:textId="3120BCA7" w:rsidR="00973A81" w:rsidRPr="00973A81" w:rsidRDefault="00973A81" w:rsidP="00973A81">
    <w:pPr>
      <w:pStyle w:val="Intestazione"/>
      <w:rPr>
        <w:b/>
        <w:bCs/>
        <w:noProof/>
        <w:sz w:val="36"/>
        <w:szCs w:val="36"/>
      </w:rPr>
    </w:pPr>
    <w:r w:rsidRPr="000D3A6B">
      <w:rPr>
        <w:noProof/>
        <w:sz w:val="28"/>
        <w:szCs w:val="28"/>
      </w:rPr>
      <w:drawing>
        <wp:anchor distT="0" distB="0" distL="114300" distR="114300" simplePos="0" relativeHeight="251659264" behindDoc="1" locked="0" layoutInCell="1" allowOverlap="0" wp14:anchorId="0216AE2D" wp14:editId="13832CA9">
          <wp:simplePos x="0" y="0"/>
          <wp:positionH relativeFrom="leftMargin">
            <wp:posOffset>577850</wp:posOffset>
          </wp:positionH>
          <wp:positionV relativeFrom="margin">
            <wp:posOffset>-1009015</wp:posOffset>
          </wp:positionV>
          <wp:extent cx="828000" cy="828000"/>
          <wp:effectExtent l="0" t="0" r="0" b="0"/>
          <wp:wrapSquare wrapText="bothSides"/>
          <wp:docPr id="603210068" name="Picture 14"/>
          <wp:cNvGraphicFramePr/>
          <a:graphic xmlns:a="http://schemas.openxmlformats.org/drawingml/2006/main">
            <a:graphicData uri="http://schemas.openxmlformats.org/drawingml/2006/picture">
              <pic:pic xmlns:pic="http://schemas.openxmlformats.org/drawingml/2006/picture">
                <pic:nvPicPr>
                  <pic:cNvPr id="349" name="Picture 14"/>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828000"/>
                  </a:xfrm>
                  <a:prstGeom prst="rect">
                    <a:avLst/>
                  </a:prstGeom>
                </pic:spPr>
              </pic:pic>
            </a:graphicData>
          </a:graphic>
          <wp14:sizeRelH relativeFrom="margin">
            <wp14:pctWidth>0</wp14:pctWidth>
          </wp14:sizeRelH>
          <wp14:sizeRelV relativeFrom="margin">
            <wp14:pctHeight>0</wp14:pctHeight>
          </wp14:sizeRelV>
        </wp:anchor>
      </w:drawing>
    </w:r>
    <w:r w:rsidR="004A7DD2" w:rsidRPr="000D3A6B">
      <w:rPr>
        <w:noProof/>
        <w:sz w:val="28"/>
        <w:szCs w:val="28"/>
      </w:rPr>
      <w:drawing>
        <wp:anchor distT="0" distB="0" distL="114300" distR="114300" simplePos="0" relativeHeight="251661312" behindDoc="0" locked="0" layoutInCell="1" allowOverlap="1" wp14:anchorId="47D14D27" wp14:editId="2B19E8CC">
          <wp:simplePos x="0" y="0"/>
          <wp:positionH relativeFrom="column">
            <wp:posOffset>5231102</wp:posOffset>
          </wp:positionH>
          <wp:positionV relativeFrom="paragraph">
            <wp:posOffset>-198617</wp:posOffset>
          </wp:positionV>
          <wp:extent cx="914400" cy="825500"/>
          <wp:effectExtent l="0" t="0" r="0" b="0"/>
          <wp:wrapNone/>
          <wp:docPr id="214246438"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914400" cy="825500"/>
                  </a:xfrm>
                  <a:prstGeom prst="rect">
                    <a:avLst/>
                  </a:prstGeom>
                </pic:spPr>
              </pic:pic>
            </a:graphicData>
          </a:graphic>
        </wp:anchor>
      </w:drawing>
    </w:r>
    <w:r w:rsidRPr="000D3A6B">
      <w:rPr>
        <w:b/>
        <w:bCs/>
        <w:noProof/>
        <w:sz w:val="44"/>
        <w:szCs w:val="44"/>
      </w:rPr>
      <w:t>AUTOMAZIONE E CONTROLLO</w:t>
    </w:r>
  </w:p>
  <w:p w14:paraId="0FCDA588" w14:textId="3C79F596" w:rsidR="004A7DD2" w:rsidRDefault="004A7DD2" w:rsidP="00343B82">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7F2"/>
    <w:multiLevelType w:val="hybridMultilevel"/>
    <w:tmpl w:val="1270AE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3158C6"/>
    <w:multiLevelType w:val="hybridMultilevel"/>
    <w:tmpl w:val="EF0AEB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C775EA"/>
    <w:multiLevelType w:val="hybridMultilevel"/>
    <w:tmpl w:val="57BE8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3F0E5B"/>
    <w:multiLevelType w:val="hybridMultilevel"/>
    <w:tmpl w:val="BE66F9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A7A1A35"/>
    <w:multiLevelType w:val="hybridMultilevel"/>
    <w:tmpl w:val="49A47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74107A"/>
    <w:multiLevelType w:val="hybridMultilevel"/>
    <w:tmpl w:val="A260C9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3D97BF6"/>
    <w:multiLevelType w:val="hybridMultilevel"/>
    <w:tmpl w:val="D83E6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717355"/>
    <w:multiLevelType w:val="hybridMultilevel"/>
    <w:tmpl w:val="C7C0A0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6093152"/>
    <w:multiLevelType w:val="hybridMultilevel"/>
    <w:tmpl w:val="C37E46E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BC22DA1"/>
    <w:multiLevelType w:val="hybridMultilevel"/>
    <w:tmpl w:val="675A6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0678F8"/>
    <w:multiLevelType w:val="hybridMultilevel"/>
    <w:tmpl w:val="356E15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5771D87"/>
    <w:multiLevelType w:val="hybridMultilevel"/>
    <w:tmpl w:val="8C7A9A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79003BB0"/>
    <w:multiLevelType w:val="hybridMultilevel"/>
    <w:tmpl w:val="20385B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77111295">
    <w:abstractNumId w:val="9"/>
  </w:num>
  <w:num w:numId="2" w16cid:durableId="618029887">
    <w:abstractNumId w:val="4"/>
  </w:num>
  <w:num w:numId="3" w16cid:durableId="1648708704">
    <w:abstractNumId w:val="6"/>
  </w:num>
  <w:num w:numId="4" w16cid:durableId="310447701">
    <w:abstractNumId w:val="2"/>
  </w:num>
  <w:num w:numId="5" w16cid:durableId="1544637454">
    <w:abstractNumId w:val="11"/>
  </w:num>
  <w:num w:numId="6" w16cid:durableId="1245408302">
    <w:abstractNumId w:val="12"/>
  </w:num>
  <w:num w:numId="7" w16cid:durableId="290595522">
    <w:abstractNumId w:val="0"/>
  </w:num>
  <w:num w:numId="8" w16cid:durableId="1894777210">
    <w:abstractNumId w:val="7"/>
  </w:num>
  <w:num w:numId="9" w16cid:durableId="1945844052">
    <w:abstractNumId w:val="3"/>
  </w:num>
  <w:num w:numId="10" w16cid:durableId="846600501">
    <w:abstractNumId w:val="8"/>
  </w:num>
  <w:num w:numId="11" w16cid:durableId="1354113125">
    <w:abstractNumId w:val="10"/>
  </w:num>
  <w:num w:numId="12" w16cid:durableId="1297637438">
    <w:abstractNumId w:val="1"/>
  </w:num>
  <w:num w:numId="13" w16cid:durableId="9613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2D"/>
    <w:rsid w:val="000D3A6B"/>
    <w:rsid w:val="00112C04"/>
    <w:rsid w:val="001154C1"/>
    <w:rsid w:val="001B6131"/>
    <w:rsid w:val="00343B82"/>
    <w:rsid w:val="00361037"/>
    <w:rsid w:val="00421954"/>
    <w:rsid w:val="004A7DD2"/>
    <w:rsid w:val="00555C98"/>
    <w:rsid w:val="005D118A"/>
    <w:rsid w:val="0060302D"/>
    <w:rsid w:val="007245CC"/>
    <w:rsid w:val="009727FC"/>
    <w:rsid w:val="009733FA"/>
    <w:rsid w:val="00973A81"/>
    <w:rsid w:val="00990C4D"/>
    <w:rsid w:val="00A6779F"/>
    <w:rsid w:val="00AB5BEA"/>
    <w:rsid w:val="00AF6686"/>
    <w:rsid w:val="00B162D8"/>
    <w:rsid w:val="00B3087F"/>
    <w:rsid w:val="00B373D3"/>
    <w:rsid w:val="00BB5BB5"/>
    <w:rsid w:val="00C27C93"/>
    <w:rsid w:val="00C47502"/>
    <w:rsid w:val="00CF08D5"/>
    <w:rsid w:val="00D50C1D"/>
    <w:rsid w:val="00D751AF"/>
    <w:rsid w:val="00E81BAD"/>
    <w:rsid w:val="00ED6EED"/>
    <w:rsid w:val="00FF21B7"/>
    <w:rsid w:val="00FF4C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BBBF"/>
  <w15:docId w15:val="{5F6DFCE7-6F29-44B7-823E-B47329B9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next w:val="Normale"/>
    <w:link w:val="Titolo1Carattere"/>
    <w:uiPriority w:val="9"/>
    <w:qFormat/>
    <w:rsid w:val="00973A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245C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7DD2"/>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A7DD2"/>
    <w:rPr>
      <w:rFonts w:ascii="Calibri" w:eastAsia="Calibri" w:hAnsi="Calibri" w:cs="Calibri"/>
      <w:color w:val="000000"/>
    </w:rPr>
  </w:style>
  <w:style w:type="paragraph" w:styleId="Pidipagina">
    <w:name w:val="footer"/>
    <w:basedOn w:val="Normale"/>
    <w:link w:val="PidipaginaCarattere"/>
    <w:unhideWhenUsed/>
    <w:rsid w:val="004A7DD2"/>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4A7DD2"/>
    <w:rPr>
      <w:rFonts w:ascii="Calibri" w:eastAsia="Calibri" w:hAnsi="Calibri" w:cs="Calibri"/>
      <w:color w:val="000000"/>
    </w:rPr>
  </w:style>
  <w:style w:type="character" w:styleId="Collegamentoipertestuale">
    <w:name w:val="Hyperlink"/>
    <w:basedOn w:val="Carpredefinitoparagrafo"/>
    <w:uiPriority w:val="99"/>
    <w:unhideWhenUsed/>
    <w:rsid w:val="00343B82"/>
    <w:rPr>
      <w:color w:val="0563C1" w:themeColor="hyperlink"/>
      <w:u w:val="single"/>
    </w:rPr>
  </w:style>
  <w:style w:type="character" w:customStyle="1" w:styleId="Titolo1Carattere">
    <w:name w:val="Titolo 1 Carattere"/>
    <w:basedOn w:val="Carpredefinitoparagrafo"/>
    <w:link w:val="Titolo1"/>
    <w:uiPriority w:val="9"/>
    <w:rsid w:val="00973A81"/>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245CC"/>
    <w:rPr>
      <w:rFonts w:asciiTheme="majorHAnsi" w:eastAsiaTheme="majorEastAsia" w:hAnsiTheme="majorHAnsi" w:cstheme="majorBidi"/>
      <w:color w:val="2F5496" w:themeColor="accent1" w:themeShade="BF"/>
      <w:sz w:val="26"/>
      <w:szCs w:val="26"/>
      <w:lang w:val="fr-FR" w:eastAsia="en-US"/>
    </w:rPr>
  </w:style>
  <w:style w:type="paragraph" w:styleId="Paragrafoelenco">
    <w:name w:val="List Paragraph"/>
    <w:basedOn w:val="Normale"/>
    <w:uiPriority w:val="34"/>
    <w:qFormat/>
    <w:rsid w:val="007245CC"/>
    <w:pPr>
      <w:spacing w:after="200" w:line="276" w:lineRule="auto"/>
      <w:ind w:left="720"/>
      <w:contextualSpacing/>
    </w:pPr>
    <w:rPr>
      <w:rFonts w:cs="Times New Roman"/>
      <w:color w:val="auto"/>
      <w:lang w:eastAsia="en-US"/>
    </w:rPr>
  </w:style>
  <w:style w:type="table" w:styleId="Grigliatabella">
    <w:name w:val="Table Grid"/>
    <w:basedOn w:val="Tabellanormale"/>
    <w:uiPriority w:val="59"/>
    <w:rsid w:val="00B162D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delorenzo.it" TargetMode="External"/><Relationship Id="rId7" Type="http://schemas.openxmlformats.org/officeDocument/2006/relationships/hyperlink" Target="http://www.delorenzoglobal.com/" TargetMode="External"/><Relationship Id="rId2" Type="http://schemas.openxmlformats.org/officeDocument/2006/relationships/hyperlink" Target="mailto:sales@delorenzo.it" TargetMode="External"/><Relationship Id="rId1" Type="http://schemas.openxmlformats.org/officeDocument/2006/relationships/hyperlink" Target="mailto:info@delorenzo.it" TargetMode="External"/><Relationship Id="rId6" Type="http://schemas.openxmlformats.org/officeDocument/2006/relationships/hyperlink" Target="http://www.delorenzoglobal.com/" TargetMode="External"/><Relationship Id="rId5" Type="http://schemas.openxmlformats.org/officeDocument/2006/relationships/image" Target="media/image6.jpeg"/><Relationship Id="rId4" Type="http://schemas.openxmlformats.org/officeDocument/2006/relationships/hyperlink" Target="mailto:sales@delorenz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741</Words>
  <Characters>4159</Characters>
  <Application>Microsoft Office Word</Application>
  <DocSecurity>0</DocSecurity>
  <Lines>189</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Rossi</dc:creator>
  <cp:keywords/>
  <cp:lastModifiedBy>De Lorenzo</cp:lastModifiedBy>
  <cp:revision>5</cp:revision>
  <cp:lastPrinted>2026-04-13T07:02:00Z</cp:lastPrinted>
  <dcterms:created xsi:type="dcterms:W3CDTF">2026-04-09T09:31:00Z</dcterms:created>
  <dcterms:modified xsi:type="dcterms:W3CDTF">2026-04-13T07:02:00Z</dcterms:modified>
</cp:coreProperties>
</file>